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33F8F2" w14:textId="77777777" w:rsidR="0051551E" w:rsidRPr="00B94FAE" w:rsidRDefault="0051551E" w:rsidP="0051551E">
      <w:pPr>
        <w:rPr>
          <w:rFonts w:cstheme="minorHAnsi"/>
          <w:b/>
          <w:bCs/>
          <w:lang w:val="de-CH"/>
        </w:rPr>
      </w:pPr>
    </w:p>
    <w:p w14:paraId="4237203D" w14:textId="779538A5" w:rsidR="00595249" w:rsidRPr="00F41340" w:rsidRDefault="00F41340" w:rsidP="00D453C4">
      <w:pPr>
        <w:rPr>
          <w:rFonts w:cstheme="minorHAnsi"/>
          <w:b/>
          <w:bCs/>
          <w:sz w:val="28"/>
          <w:szCs w:val="28"/>
          <w:lang w:val="fr-CH"/>
        </w:rPr>
      </w:pPr>
      <w:r w:rsidRPr="008C7A6F">
        <w:rPr>
          <w:rFonts w:cstheme="minorHAnsi"/>
          <w:b/>
          <w:bCs/>
          <w:sz w:val="28"/>
          <w:szCs w:val="28"/>
          <w:lang w:val="fr-CH"/>
        </w:rPr>
        <w:t>Living Places de Velux : Un modèle d’habitat durable qui convainc lors des tests pratiques</w:t>
      </w:r>
    </w:p>
    <w:p w14:paraId="33BC3D41" w14:textId="77777777" w:rsidR="00B04B03" w:rsidRPr="00B04B03" w:rsidRDefault="00B04B03" w:rsidP="00D453C4">
      <w:pPr>
        <w:rPr>
          <w:rFonts w:cstheme="minorHAnsi"/>
          <w:b/>
          <w:bCs/>
          <w:sz w:val="28"/>
          <w:szCs w:val="28"/>
          <w:lang w:val="fr-CH"/>
        </w:rPr>
      </w:pPr>
    </w:p>
    <w:p w14:paraId="3754697A" w14:textId="084B60F2" w:rsidR="004F4E21" w:rsidRPr="00F41340" w:rsidRDefault="00F41340" w:rsidP="0051551E">
      <w:pPr>
        <w:rPr>
          <w:noProof/>
          <w:sz w:val="24"/>
          <w:szCs w:val="24"/>
          <w:lang w:val="fr-CH"/>
        </w:rPr>
      </w:pPr>
      <w:r w:rsidRPr="008C7A6F">
        <w:rPr>
          <w:noProof/>
          <w:sz w:val="24"/>
          <w:szCs w:val="24"/>
          <w:lang w:val="fr-CH"/>
        </w:rPr>
        <w:t>Velux dévoile les résultats prometteurs de l’expérience Living Places et étend son concept novateur avec des partenaires internationaux</w:t>
      </w:r>
    </w:p>
    <w:p w14:paraId="5A419128" w14:textId="77777777" w:rsidR="00B04B03" w:rsidRPr="00B04B03" w:rsidRDefault="00B04B03" w:rsidP="0051551E">
      <w:pPr>
        <w:rPr>
          <w:rFonts w:cstheme="minorHAnsi"/>
          <w:b/>
          <w:bCs/>
          <w:lang w:val="fr-CH"/>
        </w:rPr>
      </w:pPr>
    </w:p>
    <w:p w14:paraId="5530D12D" w14:textId="498C4004" w:rsidR="00B04B03" w:rsidRPr="00B04B03" w:rsidRDefault="00F66D24" w:rsidP="00B04B03">
      <w:pPr>
        <w:spacing w:line="276" w:lineRule="auto"/>
        <w:jc w:val="both"/>
        <w:rPr>
          <w:rFonts w:cstheme="minorHAnsi"/>
          <w:b/>
          <w:bCs/>
          <w:sz w:val="22"/>
          <w:szCs w:val="22"/>
          <w:lang w:val="fr-CH"/>
        </w:rPr>
      </w:pPr>
      <w:r w:rsidRPr="00B04B03">
        <w:rPr>
          <w:rFonts w:cstheme="minorHAnsi"/>
          <w:b/>
          <w:bCs/>
          <w:sz w:val="22"/>
          <w:szCs w:val="22"/>
          <w:lang w:val="fr-CH"/>
        </w:rPr>
        <w:t>Aarburg</w:t>
      </w:r>
      <w:r w:rsidR="00595249" w:rsidRPr="00B04B03">
        <w:rPr>
          <w:rFonts w:cstheme="minorHAnsi"/>
          <w:b/>
          <w:bCs/>
          <w:sz w:val="22"/>
          <w:szCs w:val="22"/>
          <w:lang w:val="fr-CH"/>
        </w:rPr>
        <w:t xml:space="preserve"> / </w:t>
      </w:r>
      <w:r w:rsidR="00B04B03" w:rsidRPr="00B04B03">
        <w:rPr>
          <w:rFonts w:cstheme="minorHAnsi"/>
          <w:b/>
          <w:bCs/>
          <w:sz w:val="22"/>
          <w:szCs w:val="22"/>
          <w:lang w:val="fr-CH"/>
        </w:rPr>
        <w:t>Copenhague</w:t>
      </w:r>
      <w:r w:rsidRPr="00B04B03">
        <w:rPr>
          <w:rFonts w:cstheme="minorHAnsi"/>
          <w:b/>
          <w:bCs/>
          <w:sz w:val="22"/>
          <w:szCs w:val="22"/>
          <w:lang w:val="fr-CH"/>
        </w:rPr>
        <w:t xml:space="preserve">, </w:t>
      </w:r>
      <w:r w:rsidR="00B04B03" w:rsidRPr="00B04B03">
        <w:rPr>
          <w:rFonts w:cstheme="minorHAnsi"/>
          <w:b/>
          <w:bCs/>
          <w:sz w:val="22"/>
          <w:szCs w:val="22"/>
          <w:lang w:val="fr-CH"/>
        </w:rPr>
        <w:t>Janvier</w:t>
      </w:r>
      <w:r w:rsidR="00595249" w:rsidRPr="00B04B03">
        <w:rPr>
          <w:rFonts w:cstheme="minorHAnsi"/>
          <w:b/>
          <w:bCs/>
          <w:sz w:val="22"/>
          <w:szCs w:val="22"/>
          <w:lang w:val="fr-CH"/>
        </w:rPr>
        <w:t xml:space="preserve"> 2025</w:t>
      </w:r>
      <w:r w:rsidRPr="00B04B03">
        <w:rPr>
          <w:rFonts w:cstheme="minorHAnsi"/>
          <w:b/>
          <w:bCs/>
          <w:sz w:val="22"/>
          <w:szCs w:val="22"/>
          <w:lang w:val="fr-CH"/>
        </w:rPr>
        <w:t xml:space="preserve"> – </w:t>
      </w:r>
      <w:r w:rsidR="00B04B03" w:rsidRPr="00B04B03">
        <w:rPr>
          <w:rFonts w:cstheme="minorHAnsi"/>
          <w:b/>
          <w:bCs/>
          <w:sz w:val="22"/>
          <w:szCs w:val="22"/>
          <w:lang w:val="fr-CH"/>
        </w:rPr>
        <w:t xml:space="preserve">Un peu plus d'un an et demi après son </w:t>
      </w:r>
      <w:r w:rsidR="00381A53">
        <w:rPr>
          <w:rFonts w:cstheme="minorHAnsi"/>
          <w:b/>
          <w:bCs/>
          <w:sz w:val="22"/>
          <w:szCs w:val="22"/>
          <w:lang w:val="fr-CH"/>
        </w:rPr>
        <w:t>inauguration</w:t>
      </w:r>
      <w:r w:rsidR="00381A53" w:rsidRPr="00B04B03">
        <w:rPr>
          <w:rFonts w:cstheme="minorHAnsi"/>
          <w:b/>
          <w:bCs/>
          <w:sz w:val="22"/>
          <w:szCs w:val="22"/>
          <w:lang w:val="fr-CH"/>
        </w:rPr>
        <w:t xml:space="preserve"> </w:t>
      </w:r>
      <w:r w:rsidR="00B04B03" w:rsidRPr="00B04B03">
        <w:rPr>
          <w:rFonts w:cstheme="minorHAnsi"/>
          <w:b/>
          <w:bCs/>
          <w:sz w:val="22"/>
          <w:szCs w:val="22"/>
          <w:lang w:val="fr-CH"/>
        </w:rPr>
        <w:t>officielle, le projet Living Places</w:t>
      </w:r>
      <w:r w:rsidR="005261EE">
        <w:rPr>
          <w:rFonts w:cstheme="minorHAnsi"/>
          <w:b/>
          <w:bCs/>
          <w:sz w:val="22"/>
          <w:szCs w:val="22"/>
          <w:lang w:val="fr-CH"/>
        </w:rPr>
        <w:t xml:space="preserve"> </w:t>
      </w:r>
      <w:proofErr w:type="spellStart"/>
      <w:r w:rsidR="00B04B03" w:rsidRPr="00B04B03">
        <w:rPr>
          <w:rFonts w:cstheme="minorHAnsi"/>
          <w:b/>
          <w:bCs/>
          <w:sz w:val="22"/>
          <w:szCs w:val="22"/>
          <w:lang w:val="fr-CH"/>
        </w:rPr>
        <w:t>Copenhag</w:t>
      </w:r>
      <w:r w:rsidR="005261EE">
        <w:rPr>
          <w:rFonts w:cstheme="minorHAnsi"/>
          <w:b/>
          <w:bCs/>
          <w:sz w:val="22"/>
          <w:szCs w:val="22"/>
          <w:lang w:val="fr-CH"/>
        </w:rPr>
        <w:t>e</w:t>
      </w:r>
      <w:r w:rsidR="00F068D8">
        <w:rPr>
          <w:rFonts w:cstheme="minorHAnsi"/>
          <w:b/>
          <w:bCs/>
          <w:sz w:val="22"/>
          <w:szCs w:val="22"/>
          <w:lang w:val="fr-CH"/>
        </w:rPr>
        <w:t>n</w:t>
      </w:r>
      <w:proofErr w:type="spellEnd"/>
      <w:r w:rsidR="00B04B03" w:rsidRPr="00B04B03">
        <w:rPr>
          <w:rFonts w:cstheme="minorHAnsi"/>
          <w:b/>
          <w:bCs/>
          <w:sz w:val="22"/>
          <w:szCs w:val="22"/>
          <w:lang w:val="fr-CH"/>
        </w:rPr>
        <w:t xml:space="preserve"> s</w:t>
      </w:r>
      <w:r w:rsidR="00381A53">
        <w:rPr>
          <w:rFonts w:cstheme="minorHAnsi"/>
          <w:b/>
          <w:bCs/>
          <w:sz w:val="22"/>
          <w:szCs w:val="22"/>
          <w:lang w:val="fr-CH"/>
        </w:rPr>
        <w:t>’achève avec</w:t>
      </w:r>
      <w:r w:rsidR="00B04B03" w:rsidRPr="00B04B03">
        <w:rPr>
          <w:rFonts w:cstheme="minorHAnsi"/>
          <w:b/>
          <w:bCs/>
          <w:sz w:val="22"/>
          <w:szCs w:val="22"/>
          <w:lang w:val="fr-CH"/>
        </w:rPr>
        <w:t xml:space="preserve"> l'évaluation d'un test pratique et le </w:t>
      </w:r>
      <w:r w:rsidR="00283A18">
        <w:rPr>
          <w:rFonts w:cstheme="minorHAnsi"/>
          <w:b/>
          <w:bCs/>
          <w:sz w:val="22"/>
          <w:szCs w:val="22"/>
          <w:lang w:val="fr-CH"/>
        </w:rPr>
        <w:t>démontage</w:t>
      </w:r>
      <w:r w:rsidR="00381A53" w:rsidRPr="00B04B03">
        <w:rPr>
          <w:rFonts w:cstheme="minorHAnsi"/>
          <w:b/>
          <w:bCs/>
          <w:sz w:val="22"/>
          <w:szCs w:val="22"/>
          <w:lang w:val="fr-CH"/>
        </w:rPr>
        <w:t xml:space="preserve"> </w:t>
      </w:r>
      <w:r w:rsidR="00B04B03" w:rsidRPr="00B04B03">
        <w:rPr>
          <w:rFonts w:cstheme="minorHAnsi"/>
          <w:b/>
          <w:bCs/>
          <w:sz w:val="22"/>
          <w:szCs w:val="22"/>
          <w:lang w:val="fr-CH"/>
        </w:rPr>
        <w:t xml:space="preserve">des bâtiments. </w:t>
      </w:r>
      <w:r w:rsidR="00381A53">
        <w:rPr>
          <w:rFonts w:cstheme="minorHAnsi"/>
          <w:b/>
          <w:bCs/>
          <w:sz w:val="22"/>
          <w:szCs w:val="22"/>
          <w:lang w:val="fr-CH"/>
        </w:rPr>
        <w:t xml:space="preserve">Cette </w:t>
      </w:r>
      <w:r w:rsidR="00B04B03" w:rsidRPr="00B04B03">
        <w:rPr>
          <w:rFonts w:cstheme="minorHAnsi"/>
          <w:b/>
          <w:bCs/>
          <w:sz w:val="22"/>
          <w:szCs w:val="22"/>
          <w:lang w:val="fr-CH"/>
        </w:rPr>
        <w:t xml:space="preserve">expérience a </w:t>
      </w:r>
      <w:r w:rsidR="00381A53">
        <w:rPr>
          <w:rFonts w:cstheme="minorHAnsi"/>
          <w:b/>
          <w:bCs/>
          <w:sz w:val="22"/>
          <w:szCs w:val="22"/>
          <w:lang w:val="fr-CH"/>
        </w:rPr>
        <w:t>démontré</w:t>
      </w:r>
      <w:r w:rsidR="00381A53" w:rsidRPr="00B04B03">
        <w:rPr>
          <w:rFonts w:cstheme="minorHAnsi"/>
          <w:b/>
          <w:bCs/>
          <w:sz w:val="22"/>
          <w:szCs w:val="22"/>
          <w:lang w:val="fr-CH"/>
        </w:rPr>
        <w:t xml:space="preserve"> </w:t>
      </w:r>
      <w:r w:rsidR="00B04B03" w:rsidRPr="00B04B03">
        <w:rPr>
          <w:rFonts w:cstheme="minorHAnsi"/>
          <w:b/>
          <w:bCs/>
          <w:sz w:val="22"/>
          <w:szCs w:val="22"/>
          <w:lang w:val="fr-CH"/>
        </w:rPr>
        <w:t xml:space="preserve">qu'il est déjà possible de </w:t>
      </w:r>
      <w:r w:rsidR="00381A53">
        <w:rPr>
          <w:rFonts w:cstheme="minorHAnsi"/>
          <w:b/>
          <w:bCs/>
          <w:sz w:val="22"/>
          <w:szCs w:val="22"/>
          <w:lang w:val="fr-CH"/>
        </w:rPr>
        <w:t>construire des logements</w:t>
      </w:r>
      <w:r w:rsidR="00B04B03" w:rsidRPr="00B04B03">
        <w:rPr>
          <w:rFonts w:cstheme="minorHAnsi"/>
          <w:b/>
          <w:bCs/>
          <w:sz w:val="22"/>
          <w:szCs w:val="22"/>
          <w:lang w:val="fr-CH"/>
        </w:rPr>
        <w:t xml:space="preserve"> </w:t>
      </w:r>
      <w:r w:rsidR="00381A53">
        <w:rPr>
          <w:rFonts w:cstheme="minorHAnsi"/>
          <w:b/>
          <w:bCs/>
          <w:sz w:val="22"/>
          <w:szCs w:val="22"/>
          <w:lang w:val="fr-CH"/>
        </w:rPr>
        <w:t>offrant</w:t>
      </w:r>
      <w:r w:rsidR="00381A53" w:rsidRPr="00B04B03">
        <w:rPr>
          <w:rFonts w:cstheme="minorHAnsi"/>
          <w:b/>
          <w:bCs/>
          <w:sz w:val="22"/>
          <w:szCs w:val="22"/>
          <w:lang w:val="fr-CH"/>
        </w:rPr>
        <w:t xml:space="preserve"> </w:t>
      </w:r>
      <w:r w:rsidR="00B04B03" w:rsidRPr="00B04B03">
        <w:rPr>
          <w:rFonts w:cstheme="minorHAnsi"/>
          <w:b/>
          <w:bCs/>
          <w:sz w:val="22"/>
          <w:szCs w:val="22"/>
          <w:lang w:val="fr-CH"/>
        </w:rPr>
        <w:t>une empreinte carbone extrêmement faible, un climat intérieur optimal et un grand confort</w:t>
      </w:r>
      <w:r w:rsidR="00381A53">
        <w:rPr>
          <w:rFonts w:cstheme="minorHAnsi"/>
          <w:b/>
          <w:bCs/>
          <w:sz w:val="22"/>
          <w:szCs w:val="22"/>
          <w:lang w:val="fr-CH"/>
        </w:rPr>
        <w:t xml:space="preserve">, en utilisant les </w:t>
      </w:r>
      <w:r w:rsidR="00B04B03" w:rsidRPr="00B04B03">
        <w:rPr>
          <w:rFonts w:cstheme="minorHAnsi"/>
          <w:b/>
          <w:bCs/>
          <w:sz w:val="22"/>
          <w:szCs w:val="22"/>
          <w:lang w:val="fr-CH"/>
        </w:rPr>
        <w:t xml:space="preserve">matériaux, méthodes et technologies standard disponibles aujourd'hui. Il est </w:t>
      </w:r>
      <w:r w:rsidR="00381A53">
        <w:rPr>
          <w:rFonts w:cstheme="minorHAnsi"/>
          <w:b/>
          <w:bCs/>
          <w:sz w:val="22"/>
          <w:szCs w:val="22"/>
          <w:lang w:val="fr-CH"/>
        </w:rPr>
        <w:t>par ailleurs</w:t>
      </w:r>
      <w:r w:rsidR="00381A53" w:rsidRPr="00B04B03">
        <w:rPr>
          <w:rFonts w:cstheme="minorHAnsi"/>
          <w:b/>
          <w:bCs/>
          <w:sz w:val="22"/>
          <w:szCs w:val="22"/>
          <w:lang w:val="fr-CH"/>
        </w:rPr>
        <w:t xml:space="preserve"> </w:t>
      </w:r>
      <w:r w:rsidR="00B04B03" w:rsidRPr="00B04B03">
        <w:rPr>
          <w:rFonts w:cstheme="minorHAnsi"/>
          <w:b/>
          <w:bCs/>
          <w:sz w:val="22"/>
          <w:szCs w:val="22"/>
          <w:lang w:val="fr-CH"/>
        </w:rPr>
        <w:t xml:space="preserve">particulièrement </w:t>
      </w:r>
      <w:r w:rsidR="00381A53">
        <w:rPr>
          <w:rFonts w:cstheme="minorHAnsi"/>
          <w:b/>
          <w:bCs/>
          <w:sz w:val="22"/>
          <w:szCs w:val="22"/>
          <w:lang w:val="fr-CH"/>
        </w:rPr>
        <w:t>encourageant</w:t>
      </w:r>
      <w:r w:rsidR="00381A53" w:rsidRPr="00B04B03">
        <w:rPr>
          <w:rFonts w:cstheme="minorHAnsi"/>
          <w:b/>
          <w:bCs/>
          <w:sz w:val="22"/>
          <w:szCs w:val="22"/>
          <w:lang w:val="fr-CH"/>
        </w:rPr>
        <w:t xml:space="preserve"> </w:t>
      </w:r>
      <w:r w:rsidR="00B04B03" w:rsidRPr="00B04B03">
        <w:rPr>
          <w:rFonts w:cstheme="minorHAnsi"/>
          <w:b/>
          <w:bCs/>
          <w:sz w:val="22"/>
          <w:szCs w:val="22"/>
          <w:lang w:val="fr-CH"/>
        </w:rPr>
        <w:t>de constater que l'objectif d'inspirer l'industrie d</w:t>
      </w:r>
      <w:r w:rsidR="00381A53">
        <w:rPr>
          <w:rFonts w:cstheme="minorHAnsi"/>
          <w:b/>
          <w:bCs/>
          <w:sz w:val="22"/>
          <w:szCs w:val="22"/>
          <w:lang w:val="fr-CH"/>
        </w:rPr>
        <w:t>e la construction avec de</w:t>
      </w:r>
      <w:r w:rsidR="00B04B03" w:rsidRPr="00B04B03">
        <w:rPr>
          <w:rFonts w:cstheme="minorHAnsi"/>
          <w:b/>
          <w:bCs/>
          <w:sz w:val="22"/>
          <w:szCs w:val="22"/>
          <w:lang w:val="fr-CH"/>
        </w:rPr>
        <w:t xml:space="preserve"> nouvelles </w:t>
      </w:r>
      <w:r w:rsidR="00381A53">
        <w:rPr>
          <w:rFonts w:cstheme="minorHAnsi"/>
          <w:b/>
          <w:bCs/>
          <w:sz w:val="22"/>
          <w:szCs w:val="22"/>
          <w:lang w:val="fr-CH"/>
        </w:rPr>
        <w:t>idées et des perspectives novatrices pour des</w:t>
      </w:r>
      <w:r w:rsidR="00B04B03" w:rsidRPr="00B04B03">
        <w:rPr>
          <w:rFonts w:cstheme="minorHAnsi"/>
          <w:b/>
          <w:bCs/>
          <w:sz w:val="22"/>
          <w:szCs w:val="22"/>
          <w:lang w:val="fr-CH"/>
        </w:rPr>
        <w:t xml:space="preserve"> bâtiments durables a été atteint grâce à Living Places. </w:t>
      </w:r>
      <w:r w:rsidR="00381A53">
        <w:rPr>
          <w:rFonts w:cstheme="minorHAnsi"/>
          <w:b/>
          <w:bCs/>
          <w:sz w:val="22"/>
          <w:szCs w:val="22"/>
          <w:lang w:val="fr-CH"/>
        </w:rPr>
        <w:t>C</w:t>
      </w:r>
      <w:r w:rsidR="00B04B03" w:rsidRPr="00B04B03">
        <w:rPr>
          <w:rFonts w:cstheme="minorHAnsi"/>
          <w:b/>
          <w:bCs/>
          <w:sz w:val="22"/>
          <w:szCs w:val="22"/>
          <w:lang w:val="fr-CH"/>
        </w:rPr>
        <w:t xml:space="preserve">e concept est </w:t>
      </w:r>
      <w:r w:rsidR="00381A53">
        <w:rPr>
          <w:rFonts w:cstheme="minorHAnsi"/>
          <w:b/>
          <w:bCs/>
          <w:sz w:val="22"/>
          <w:szCs w:val="22"/>
          <w:lang w:val="fr-CH"/>
        </w:rPr>
        <w:t xml:space="preserve">d’ailleurs déjà en cours d’adaptation </w:t>
      </w:r>
      <w:r w:rsidR="00B04B03" w:rsidRPr="00B04B03">
        <w:rPr>
          <w:rFonts w:cstheme="minorHAnsi"/>
          <w:b/>
          <w:bCs/>
          <w:sz w:val="22"/>
          <w:szCs w:val="22"/>
          <w:lang w:val="fr-CH"/>
        </w:rPr>
        <w:t>dans d'autres projets aux Pays-Bas et au Danemark.</w:t>
      </w:r>
    </w:p>
    <w:p w14:paraId="4CD5808A" w14:textId="77777777" w:rsidR="00B04B03" w:rsidRPr="00B04B03" w:rsidRDefault="00B04B03" w:rsidP="00B04B03">
      <w:pPr>
        <w:spacing w:line="276" w:lineRule="auto"/>
        <w:jc w:val="both"/>
        <w:rPr>
          <w:rFonts w:cstheme="minorHAnsi"/>
          <w:b/>
          <w:bCs/>
          <w:sz w:val="22"/>
          <w:szCs w:val="22"/>
          <w:lang w:val="fr-CH"/>
        </w:rPr>
      </w:pPr>
    </w:p>
    <w:p w14:paraId="058FC188" w14:textId="7199E065" w:rsidR="00B04B03" w:rsidRDefault="00B04B03" w:rsidP="003B2214">
      <w:pPr>
        <w:spacing w:after="120" w:line="276" w:lineRule="auto"/>
        <w:jc w:val="both"/>
        <w:rPr>
          <w:rFonts w:ascii="VELUX Transform Headline" w:hAnsi="VELUX Transform Headline"/>
          <w:sz w:val="22"/>
          <w:szCs w:val="24"/>
          <w:lang w:val="fr-CH"/>
        </w:rPr>
      </w:pPr>
      <w:r w:rsidRPr="00B04B03">
        <w:rPr>
          <w:rFonts w:ascii="VELUX Transform Headline" w:hAnsi="VELUX Transform Headline"/>
          <w:sz w:val="22"/>
          <w:szCs w:val="24"/>
          <w:lang w:val="fr-CH"/>
        </w:rPr>
        <w:t>En juillet et août de cette année, Velux a invité près de 100 personnes issues des domaines de l'architecture, de l'économie, du design et du journalisme</w:t>
      </w:r>
      <w:r w:rsidR="00381A53">
        <w:rPr>
          <w:rFonts w:ascii="VELUX Transform Headline" w:hAnsi="VELUX Transform Headline"/>
          <w:sz w:val="22"/>
          <w:szCs w:val="24"/>
          <w:lang w:val="fr-CH"/>
        </w:rPr>
        <w:t xml:space="preserve">, représentant </w:t>
      </w:r>
      <w:r w:rsidRPr="00B04B03">
        <w:rPr>
          <w:rFonts w:ascii="VELUX Transform Headline" w:hAnsi="VELUX Transform Headline"/>
          <w:sz w:val="22"/>
          <w:szCs w:val="24"/>
          <w:lang w:val="fr-CH"/>
        </w:rPr>
        <w:t>douze pays</w:t>
      </w:r>
      <w:r w:rsidR="00381A53">
        <w:rPr>
          <w:rFonts w:ascii="VELUX Transform Headline" w:hAnsi="VELUX Transform Headline"/>
          <w:sz w:val="22"/>
          <w:szCs w:val="24"/>
          <w:lang w:val="fr-CH"/>
        </w:rPr>
        <w:t>,</w:t>
      </w:r>
      <w:r w:rsidRPr="00B04B03">
        <w:rPr>
          <w:rFonts w:ascii="VELUX Transform Headline" w:hAnsi="VELUX Transform Headline"/>
          <w:sz w:val="22"/>
          <w:szCs w:val="24"/>
          <w:lang w:val="fr-CH"/>
        </w:rPr>
        <w:t xml:space="preserve"> à </w:t>
      </w:r>
      <w:r w:rsidR="00381A53">
        <w:rPr>
          <w:rFonts w:ascii="VELUX Transform Headline" w:hAnsi="VELUX Transform Headline"/>
          <w:sz w:val="22"/>
          <w:szCs w:val="24"/>
          <w:lang w:val="fr-CH"/>
        </w:rPr>
        <w:t>séjourner</w:t>
      </w:r>
      <w:r w:rsidR="00381A53" w:rsidRPr="00B04B03">
        <w:rPr>
          <w:rFonts w:ascii="VELUX Transform Headline" w:hAnsi="VELUX Transform Headline"/>
          <w:sz w:val="22"/>
          <w:szCs w:val="24"/>
          <w:lang w:val="fr-CH"/>
        </w:rPr>
        <w:t xml:space="preserve"> </w:t>
      </w:r>
      <w:r w:rsidRPr="00B04B03">
        <w:rPr>
          <w:rFonts w:ascii="VELUX Transform Headline" w:hAnsi="VELUX Transform Headline"/>
          <w:sz w:val="22"/>
          <w:szCs w:val="24"/>
          <w:lang w:val="fr-CH"/>
        </w:rPr>
        <w:t>quelques jours dans les maisons Living Places à Copenhague dans le cadre d'une expérience</w:t>
      </w:r>
      <w:r w:rsidR="00381A53">
        <w:rPr>
          <w:rFonts w:ascii="VELUX Transform Headline" w:hAnsi="VELUX Transform Headline"/>
          <w:sz w:val="22"/>
          <w:szCs w:val="24"/>
          <w:lang w:val="fr-CH"/>
        </w:rPr>
        <w:t xml:space="preserve"> immersive</w:t>
      </w:r>
      <w:r w:rsidRPr="00B04B03">
        <w:rPr>
          <w:rFonts w:ascii="VELUX Transform Headline" w:hAnsi="VELUX Transform Headline"/>
          <w:sz w:val="22"/>
          <w:szCs w:val="24"/>
          <w:lang w:val="fr-CH"/>
        </w:rPr>
        <w:t xml:space="preserve">. Les résultats de l'expérience </w:t>
      </w:r>
      <w:r w:rsidR="00381A53">
        <w:rPr>
          <w:rFonts w:ascii="VELUX Transform Headline" w:hAnsi="VELUX Transform Headline"/>
          <w:sz w:val="22"/>
          <w:szCs w:val="24"/>
          <w:lang w:val="fr-CH"/>
        </w:rPr>
        <w:t>dé</w:t>
      </w:r>
      <w:r w:rsidRPr="00B04B03">
        <w:rPr>
          <w:rFonts w:ascii="VELUX Transform Headline" w:hAnsi="VELUX Transform Headline"/>
          <w:sz w:val="22"/>
          <w:szCs w:val="24"/>
          <w:lang w:val="fr-CH"/>
        </w:rPr>
        <w:t xml:space="preserve">montrent </w:t>
      </w:r>
      <w:r w:rsidR="00381A53">
        <w:rPr>
          <w:rFonts w:ascii="VELUX Transform Headline" w:hAnsi="VELUX Transform Headline"/>
          <w:sz w:val="22"/>
          <w:szCs w:val="24"/>
          <w:lang w:val="fr-CH"/>
        </w:rPr>
        <w:t>qu’u</w:t>
      </w:r>
      <w:r w:rsidRPr="00B04B03">
        <w:rPr>
          <w:rFonts w:ascii="VELUX Transform Headline" w:hAnsi="VELUX Transform Headline"/>
          <w:sz w:val="22"/>
          <w:szCs w:val="24"/>
          <w:lang w:val="fr-CH"/>
        </w:rPr>
        <w:t xml:space="preserve">ne architecture bien </w:t>
      </w:r>
      <w:r w:rsidR="00381A53">
        <w:rPr>
          <w:rFonts w:ascii="VELUX Transform Headline" w:hAnsi="VELUX Transform Headline"/>
          <w:sz w:val="22"/>
          <w:szCs w:val="24"/>
          <w:lang w:val="fr-CH"/>
        </w:rPr>
        <w:t>conçue</w:t>
      </w:r>
      <w:r w:rsidRPr="00B04B03">
        <w:rPr>
          <w:rFonts w:ascii="VELUX Transform Headline" w:hAnsi="VELUX Transform Headline"/>
          <w:sz w:val="22"/>
          <w:szCs w:val="24"/>
          <w:lang w:val="fr-CH"/>
        </w:rPr>
        <w:t xml:space="preserve">, </w:t>
      </w:r>
      <w:r w:rsidR="00381A53">
        <w:rPr>
          <w:rFonts w:ascii="VELUX Transform Headline" w:hAnsi="VELUX Transform Headline"/>
          <w:sz w:val="22"/>
          <w:szCs w:val="24"/>
          <w:lang w:val="fr-CH"/>
        </w:rPr>
        <w:t>centrée</w:t>
      </w:r>
      <w:r w:rsidR="00381A53" w:rsidRPr="00B04B03">
        <w:rPr>
          <w:rFonts w:ascii="VELUX Transform Headline" w:hAnsi="VELUX Transform Headline"/>
          <w:sz w:val="22"/>
          <w:szCs w:val="24"/>
          <w:lang w:val="fr-CH"/>
        </w:rPr>
        <w:t xml:space="preserve"> </w:t>
      </w:r>
      <w:r w:rsidRPr="00B04B03">
        <w:rPr>
          <w:rFonts w:ascii="VELUX Transform Headline" w:hAnsi="VELUX Transform Headline"/>
          <w:sz w:val="22"/>
          <w:szCs w:val="24"/>
          <w:lang w:val="fr-CH"/>
        </w:rPr>
        <w:t xml:space="preserve">sur la lumière </w:t>
      </w:r>
      <w:r w:rsidR="00381A53">
        <w:rPr>
          <w:rFonts w:ascii="VELUX Transform Headline" w:hAnsi="VELUX Transform Headline"/>
          <w:sz w:val="22"/>
          <w:szCs w:val="24"/>
          <w:lang w:val="fr-CH"/>
        </w:rPr>
        <w:t>naturelle</w:t>
      </w:r>
      <w:r w:rsidRPr="00B04B03">
        <w:rPr>
          <w:rFonts w:ascii="VELUX Transform Headline" w:hAnsi="VELUX Transform Headline"/>
          <w:sz w:val="22"/>
          <w:szCs w:val="24"/>
          <w:lang w:val="fr-CH"/>
        </w:rPr>
        <w:t>, l</w:t>
      </w:r>
      <w:r w:rsidR="00381A53">
        <w:rPr>
          <w:rFonts w:ascii="VELUX Transform Headline" w:hAnsi="VELUX Transform Headline"/>
          <w:sz w:val="22"/>
          <w:szCs w:val="24"/>
          <w:lang w:val="fr-CH"/>
        </w:rPr>
        <w:t>a qualité du</w:t>
      </w:r>
      <w:r w:rsidRPr="00B04B03">
        <w:rPr>
          <w:rFonts w:ascii="VELUX Transform Headline" w:hAnsi="VELUX Transform Headline"/>
          <w:sz w:val="22"/>
          <w:szCs w:val="24"/>
          <w:lang w:val="fr-CH"/>
        </w:rPr>
        <w:t xml:space="preserve"> climat intérieur et le confort fonctionnel, peut </w:t>
      </w:r>
      <w:r w:rsidR="00381A53">
        <w:rPr>
          <w:rFonts w:ascii="VELUX Transform Headline" w:hAnsi="VELUX Transform Headline"/>
          <w:sz w:val="22"/>
          <w:szCs w:val="24"/>
          <w:lang w:val="fr-CH"/>
        </w:rPr>
        <w:t xml:space="preserve">significativement </w:t>
      </w:r>
      <w:r w:rsidRPr="00B04B03">
        <w:rPr>
          <w:rFonts w:ascii="VELUX Transform Headline" w:hAnsi="VELUX Transform Headline"/>
          <w:sz w:val="22"/>
          <w:szCs w:val="24"/>
          <w:lang w:val="fr-CH"/>
        </w:rPr>
        <w:t xml:space="preserve">améliorer la santé physique et mentale des </w:t>
      </w:r>
      <w:r w:rsidR="005261EE">
        <w:rPr>
          <w:rFonts w:ascii="VELUX Transform Headline" w:hAnsi="VELUX Transform Headline"/>
          <w:sz w:val="22"/>
          <w:szCs w:val="24"/>
          <w:lang w:val="fr-CH"/>
        </w:rPr>
        <w:t>habitants</w:t>
      </w:r>
      <w:r w:rsidR="00283A18">
        <w:rPr>
          <w:rFonts w:ascii="VELUX Transform Headline" w:hAnsi="VELUX Transform Headline"/>
          <w:sz w:val="22"/>
          <w:szCs w:val="24"/>
          <w:lang w:val="fr-CH"/>
        </w:rPr>
        <w:t xml:space="preserve"> volontaires</w:t>
      </w:r>
      <w:r w:rsidRPr="00B04B03">
        <w:rPr>
          <w:rFonts w:ascii="VELUX Transform Headline" w:hAnsi="VELUX Transform Headline"/>
          <w:sz w:val="22"/>
          <w:szCs w:val="24"/>
          <w:lang w:val="fr-CH"/>
        </w:rPr>
        <w:t>.</w:t>
      </w:r>
    </w:p>
    <w:p w14:paraId="68FCA961" w14:textId="61C88632" w:rsidR="00B04B03" w:rsidRPr="00B04B03" w:rsidRDefault="00B04B03" w:rsidP="003B2214">
      <w:pPr>
        <w:spacing w:after="120" w:line="276" w:lineRule="auto"/>
        <w:jc w:val="both"/>
        <w:rPr>
          <w:rFonts w:ascii="VELUX Transform Headline" w:hAnsi="VELUX Transform Headline" w:cs="Arial"/>
          <w:sz w:val="22"/>
          <w:szCs w:val="22"/>
          <w:lang w:val="fr-CH"/>
        </w:rPr>
      </w:pPr>
      <w:r w:rsidRPr="00B04B03">
        <w:rPr>
          <w:rFonts w:ascii="VELUX Transform Headline" w:hAnsi="VELUX Transform Headline" w:cs="Arial"/>
          <w:sz w:val="22"/>
          <w:szCs w:val="22"/>
          <w:lang w:val="fr-CH"/>
        </w:rPr>
        <w:t xml:space="preserve">Cette expérience s'est appuyée sur des années de recherche menées par le groupe Velux. Afin d'explorer l'avenir des bâtiments sains par des recherches approfondies, Velux initie et participe depuis plus de 20 ans à la </w:t>
      </w:r>
      <w:r w:rsidR="005261EE">
        <w:rPr>
          <w:rFonts w:ascii="VELUX Transform Headline" w:hAnsi="VELUX Transform Headline" w:cs="Arial"/>
          <w:sz w:val="22"/>
          <w:szCs w:val="22"/>
          <w:lang w:val="fr-CH"/>
        </w:rPr>
        <w:t>création</w:t>
      </w:r>
      <w:r w:rsidR="005261EE" w:rsidRPr="00B04B03">
        <w:rPr>
          <w:rFonts w:ascii="VELUX Transform Headline" w:hAnsi="VELUX Transform Headline" w:cs="Arial"/>
          <w:sz w:val="22"/>
          <w:szCs w:val="22"/>
          <w:lang w:val="fr-CH"/>
        </w:rPr>
        <w:t xml:space="preserve"> </w:t>
      </w:r>
      <w:r w:rsidRPr="00B04B03">
        <w:rPr>
          <w:rFonts w:ascii="VELUX Transform Headline" w:hAnsi="VELUX Transform Headline" w:cs="Arial"/>
          <w:sz w:val="22"/>
          <w:szCs w:val="22"/>
          <w:lang w:val="fr-CH"/>
        </w:rPr>
        <w:t>de bâtiments de démonstration</w:t>
      </w:r>
      <w:r w:rsidR="005261EE">
        <w:rPr>
          <w:rFonts w:ascii="VELUX Transform Headline" w:hAnsi="VELUX Transform Headline" w:cs="Arial"/>
          <w:sz w:val="22"/>
          <w:szCs w:val="22"/>
          <w:lang w:val="fr-CH"/>
        </w:rPr>
        <w:t xml:space="preserve"> dont </w:t>
      </w:r>
      <w:r w:rsidRPr="00B04B03">
        <w:rPr>
          <w:rFonts w:ascii="VELUX Transform Headline" w:hAnsi="VELUX Transform Headline" w:cs="Arial"/>
          <w:sz w:val="22"/>
          <w:szCs w:val="22"/>
          <w:lang w:val="fr-CH"/>
        </w:rPr>
        <w:t>plus de 30 ont déjà été réalisés</w:t>
      </w:r>
      <w:r w:rsidR="005261EE">
        <w:rPr>
          <w:rFonts w:ascii="VELUX Transform Headline" w:hAnsi="VELUX Transform Headline" w:cs="Arial"/>
          <w:sz w:val="22"/>
          <w:szCs w:val="22"/>
          <w:lang w:val="fr-CH"/>
        </w:rPr>
        <w:t xml:space="preserve"> à ce jour</w:t>
      </w:r>
      <w:r w:rsidRPr="00B04B03">
        <w:rPr>
          <w:rFonts w:ascii="VELUX Transform Headline" w:hAnsi="VELUX Transform Headline" w:cs="Arial"/>
          <w:sz w:val="22"/>
          <w:szCs w:val="22"/>
          <w:lang w:val="fr-CH"/>
        </w:rPr>
        <w:t xml:space="preserve">. Velux a également déjà accompagné scientifiquement plusieurs maisons modèles </w:t>
      </w:r>
      <w:r w:rsidR="005261EE">
        <w:rPr>
          <w:rFonts w:ascii="VELUX Transform Headline" w:hAnsi="VELUX Transform Headline" w:cs="Arial"/>
          <w:sz w:val="22"/>
          <w:szCs w:val="22"/>
          <w:lang w:val="fr-CH"/>
        </w:rPr>
        <w:t>afin</w:t>
      </w:r>
      <w:r w:rsidRPr="00B04B03">
        <w:rPr>
          <w:rFonts w:ascii="VELUX Transform Headline" w:hAnsi="VELUX Transform Headline" w:cs="Arial"/>
          <w:sz w:val="22"/>
          <w:szCs w:val="22"/>
          <w:lang w:val="fr-CH"/>
        </w:rPr>
        <w:t xml:space="preserve"> de mieux comprendre comment la conception des bâtiments influence le confort et la satisfaction des </w:t>
      </w:r>
      <w:r w:rsidR="005261EE">
        <w:rPr>
          <w:rFonts w:ascii="VELUX Transform Headline" w:hAnsi="VELUX Transform Headline" w:cs="Arial"/>
          <w:sz w:val="22"/>
          <w:szCs w:val="22"/>
          <w:lang w:val="fr-CH"/>
        </w:rPr>
        <w:t>occupants</w:t>
      </w:r>
      <w:r w:rsidRPr="00B04B03">
        <w:rPr>
          <w:rFonts w:ascii="VELUX Transform Headline" w:hAnsi="VELUX Transform Headline" w:cs="Arial"/>
          <w:sz w:val="22"/>
          <w:szCs w:val="22"/>
          <w:lang w:val="fr-CH"/>
        </w:rPr>
        <w:t xml:space="preserve">. </w:t>
      </w:r>
      <w:r w:rsidR="005261EE">
        <w:rPr>
          <w:rFonts w:ascii="VELUX Transform Headline" w:hAnsi="VELUX Transform Headline" w:cs="Arial"/>
          <w:sz w:val="22"/>
          <w:szCs w:val="22"/>
          <w:lang w:val="fr-CH"/>
        </w:rPr>
        <w:t>Parallèlement</w:t>
      </w:r>
      <w:r w:rsidRPr="00B04B03">
        <w:rPr>
          <w:rFonts w:ascii="VELUX Transform Headline" w:hAnsi="VELUX Transform Headline" w:cs="Arial"/>
          <w:sz w:val="22"/>
          <w:szCs w:val="22"/>
          <w:lang w:val="fr-CH"/>
        </w:rPr>
        <w:t xml:space="preserve">, la qualité du climat intérieur et ses effets sur le bien-être ont </w:t>
      </w:r>
      <w:r w:rsidR="005261EE">
        <w:rPr>
          <w:rFonts w:ascii="VELUX Transform Headline" w:hAnsi="VELUX Transform Headline" w:cs="Arial"/>
          <w:sz w:val="22"/>
          <w:szCs w:val="22"/>
          <w:lang w:val="fr-CH"/>
        </w:rPr>
        <w:t>fait l’objet d’analyses approfondies</w:t>
      </w:r>
      <w:r w:rsidRPr="00B04B03">
        <w:rPr>
          <w:rFonts w:ascii="VELUX Transform Headline" w:hAnsi="VELUX Transform Headline" w:cs="Arial"/>
          <w:sz w:val="22"/>
          <w:szCs w:val="22"/>
          <w:lang w:val="fr-CH"/>
        </w:rPr>
        <w:t>.</w:t>
      </w:r>
    </w:p>
    <w:p w14:paraId="61BF0D85" w14:textId="32B9439F" w:rsidR="00B04B03" w:rsidRPr="00B04B03" w:rsidRDefault="008241F1" w:rsidP="003B2214">
      <w:pPr>
        <w:spacing w:after="120" w:line="276" w:lineRule="auto"/>
        <w:jc w:val="both"/>
        <w:rPr>
          <w:rFonts w:ascii="VELUX Transform Headline" w:hAnsi="VELUX Transform Headline" w:cs="Arial"/>
          <w:sz w:val="22"/>
          <w:szCs w:val="22"/>
          <w:lang w:val="fr-CH"/>
        </w:rPr>
      </w:pPr>
      <w:r>
        <w:rPr>
          <w:rFonts w:ascii="VELUX Transform Headline" w:hAnsi="VELUX Transform Headline" w:cs="Arial"/>
          <w:sz w:val="22"/>
          <w:szCs w:val="22"/>
          <w:lang w:val="fr-CH"/>
        </w:rPr>
        <w:t>L’évaluation</w:t>
      </w:r>
      <w:r w:rsidRPr="00B04B03">
        <w:rPr>
          <w:rFonts w:ascii="VELUX Transform Headline" w:hAnsi="VELUX Transform Headline" w:cs="Arial"/>
          <w:sz w:val="22"/>
          <w:szCs w:val="22"/>
          <w:lang w:val="fr-CH"/>
        </w:rPr>
        <w:t xml:space="preserve"> </w:t>
      </w:r>
      <w:r w:rsidR="00B04B03" w:rsidRPr="00B04B03">
        <w:rPr>
          <w:rFonts w:ascii="VELUX Transform Headline" w:hAnsi="VELUX Transform Headline" w:cs="Arial"/>
          <w:sz w:val="22"/>
          <w:szCs w:val="22"/>
          <w:lang w:val="fr-CH"/>
        </w:rPr>
        <w:t xml:space="preserve">de la qualité de vie de Living Places </w:t>
      </w:r>
      <w:proofErr w:type="spellStart"/>
      <w:r w:rsidR="00B04B03" w:rsidRPr="00B04B03">
        <w:rPr>
          <w:rFonts w:ascii="VELUX Transform Headline" w:hAnsi="VELUX Transform Headline" w:cs="Arial"/>
          <w:sz w:val="22"/>
          <w:szCs w:val="22"/>
          <w:lang w:val="fr-CH"/>
        </w:rPr>
        <w:t>Copenhag</w:t>
      </w:r>
      <w:r w:rsidR="00F068D8">
        <w:rPr>
          <w:rFonts w:ascii="VELUX Transform Headline" w:hAnsi="VELUX Transform Headline" w:cs="Arial"/>
          <w:sz w:val="22"/>
          <w:szCs w:val="22"/>
          <w:lang w:val="fr-CH"/>
        </w:rPr>
        <w:t>en</w:t>
      </w:r>
      <w:proofErr w:type="spellEnd"/>
      <w:r w:rsidR="00B04B03" w:rsidRPr="00B04B03">
        <w:rPr>
          <w:rFonts w:ascii="VELUX Transform Headline" w:hAnsi="VELUX Transform Headline" w:cs="Arial"/>
          <w:sz w:val="22"/>
          <w:szCs w:val="22"/>
          <w:lang w:val="fr-CH"/>
        </w:rPr>
        <w:t xml:space="preserve"> a été réalisée </w:t>
      </w:r>
      <w:r>
        <w:rPr>
          <w:rFonts w:ascii="VELUX Transform Headline" w:hAnsi="VELUX Transform Headline" w:cs="Arial"/>
          <w:sz w:val="22"/>
          <w:szCs w:val="22"/>
          <w:lang w:val="fr-CH"/>
        </w:rPr>
        <w:t xml:space="preserve">grâce </w:t>
      </w:r>
      <w:r w:rsidR="00B04B03" w:rsidRPr="00B04B03">
        <w:rPr>
          <w:rFonts w:ascii="VELUX Transform Headline" w:hAnsi="VELUX Transform Headline" w:cs="Arial"/>
          <w:sz w:val="22"/>
          <w:szCs w:val="22"/>
          <w:lang w:val="fr-CH"/>
        </w:rPr>
        <w:t xml:space="preserve">à 17 capteurs environnementaux stratégiquement </w:t>
      </w:r>
      <w:r w:rsidRPr="00B04B03">
        <w:rPr>
          <w:rFonts w:ascii="VELUX Transform Headline" w:hAnsi="VELUX Transform Headline" w:cs="Arial"/>
          <w:sz w:val="22"/>
          <w:szCs w:val="22"/>
          <w:lang w:val="fr-CH"/>
        </w:rPr>
        <w:t xml:space="preserve">placés </w:t>
      </w:r>
      <w:r w:rsidR="00B04B03" w:rsidRPr="00B04B03">
        <w:rPr>
          <w:rFonts w:ascii="VELUX Transform Headline" w:hAnsi="VELUX Transform Headline" w:cs="Arial"/>
          <w:sz w:val="22"/>
          <w:szCs w:val="22"/>
          <w:lang w:val="fr-CH"/>
        </w:rPr>
        <w:t xml:space="preserve">dans les deux immeubles </w:t>
      </w:r>
      <w:r>
        <w:rPr>
          <w:rFonts w:ascii="VELUX Transform Headline" w:hAnsi="VELUX Transform Headline" w:cs="Arial"/>
          <w:sz w:val="22"/>
          <w:szCs w:val="22"/>
          <w:lang w:val="fr-CH"/>
        </w:rPr>
        <w:t>résidentiels</w:t>
      </w:r>
      <w:r w:rsidR="00B04B03" w:rsidRPr="00B04B03">
        <w:rPr>
          <w:rFonts w:ascii="VELUX Transform Headline" w:hAnsi="VELUX Transform Headline" w:cs="Arial"/>
          <w:sz w:val="22"/>
          <w:szCs w:val="22"/>
          <w:lang w:val="fr-CH"/>
        </w:rPr>
        <w:t>, ainsi qu</w:t>
      </w:r>
      <w:r>
        <w:rPr>
          <w:rFonts w:ascii="VELUX Transform Headline" w:hAnsi="VELUX Transform Headline" w:cs="Arial"/>
          <w:sz w:val="22"/>
          <w:szCs w:val="22"/>
          <w:lang w:val="fr-CH"/>
        </w:rPr>
        <w:t>’à</w:t>
      </w:r>
      <w:r w:rsidR="00B04B03" w:rsidRPr="00B04B03">
        <w:rPr>
          <w:rFonts w:ascii="VELUX Transform Headline" w:hAnsi="VELUX Transform Headline" w:cs="Arial"/>
          <w:sz w:val="22"/>
          <w:szCs w:val="22"/>
          <w:lang w:val="fr-CH"/>
        </w:rPr>
        <w:t xml:space="preserve"> de</w:t>
      </w:r>
      <w:r>
        <w:rPr>
          <w:rFonts w:ascii="VELUX Transform Headline" w:hAnsi="VELUX Transform Headline" w:cs="Arial"/>
          <w:sz w:val="22"/>
          <w:szCs w:val="22"/>
          <w:lang w:val="fr-CH"/>
        </w:rPr>
        <w:t>s</w:t>
      </w:r>
      <w:r w:rsidR="00B04B03" w:rsidRPr="00B04B03">
        <w:rPr>
          <w:rFonts w:ascii="VELUX Transform Headline" w:hAnsi="VELUX Transform Headline" w:cs="Arial"/>
          <w:sz w:val="22"/>
          <w:szCs w:val="22"/>
          <w:lang w:val="fr-CH"/>
        </w:rPr>
        <w:t xml:space="preserve"> questionnaires et de</w:t>
      </w:r>
      <w:r>
        <w:rPr>
          <w:rFonts w:ascii="VELUX Transform Headline" w:hAnsi="VELUX Transform Headline" w:cs="Arial"/>
          <w:sz w:val="22"/>
          <w:szCs w:val="22"/>
          <w:lang w:val="fr-CH"/>
        </w:rPr>
        <w:t>s</w:t>
      </w:r>
      <w:r w:rsidR="00B04B03" w:rsidRPr="00B04B03">
        <w:rPr>
          <w:rFonts w:ascii="VELUX Transform Headline" w:hAnsi="VELUX Transform Headline" w:cs="Arial"/>
          <w:sz w:val="22"/>
          <w:szCs w:val="22"/>
          <w:lang w:val="fr-CH"/>
        </w:rPr>
        <w:t xml:space="preserve"> témoignages personnels </w:t>
      </w:r>
      <w:r>
        <w:rPr>
          <w:rFonts w:ascii="VELUX Transform Headline" w:hAnsi="VELUX Transform Headline" w:cs="Arial"/>
          <w:sz w:val="22"/>
          <w:szCs w:val="22"/>
          <w:lang w:val="fr-CH"/>
        </w:rPr>
        <w:t>des participants</w:t>
      </w:r>
      <w:r w:rsidR="00B04B03" w:rsidRPr="00B04B03">
        <w:rPr>
          <w:rFonts w:ascii="VELUX Transform Headline" w:hAnsi="VELUX Transform Headline" w:cs="Arial"/>
          <w:sz w:val="22"/>
          <w:szCs w:val="22"/>
          <w:lang w:val="fr-CH"/>
        </w:rPr>
        <w:t xml:space="preserve">. Des </w:t>
      </w:r>
      <w:r>
        <w:rPr>
          <w:rFonts w:ascii="VELUX Transform Headline" w:hAnsi="VELUX Transform Headline" w:cs="Arial"/>
          <w:sz w:val="22"/>
          <w:szCs w:val="22"/>
          <w:lang w:val="fr-CH"/>
        </w:rPr>
        <w:t>éléments</w:t>
      </w:r>
      <w:r w:rsidRPr="00B04B03">
        <w:rPr>
          <w:rFonts w:ascii="VELUX Transform Headline" w:hAnsi="VELUX Transform Headline" w:cs="Arial"/>
          <w:sz w:val="22"/>
          <w:szCs w:val="22"/>
          <w:lang w:val="fr-CH"/>
        </w:rPr>
        <w:t xml:space="preserve"> </w:t>
      </w:r>
      <w:r w:rsidR="00B04B03" w:rsidRPr="00B04B03">
        <w:rPr>
          <w:rFonts w:ascii="VELUX Transform Headline" w:hAnsi="VELUX Transform Headline" w:cs="Arial"/>
          <w:sz w:val="22"/>
          <w:szCs w:val="22"/>
          <w:lang w:val="fr-CH"/>
        </w:rPr>
        <w:t xml:space="preserve">tels que la qualité de l'air, le confort thermique, la lumière du jour et le bruit ont été </w:t>
      </w:r>
      <w:r w:rsidR="00F068D8">
        <w:rPr>
          <w:rFonts w:ascii="VELUX Transform Headline" w:hAnsi="VELUX Transform Headline" w:cs="Arial"/>
          <w:sz w:val="22"/>
          <w:szCs w:val="22"/>
          <w:lang w:val="fr-CH"/>
        </w:rPr>
        <w:t>analysés</w:t>
      </w:r>
      <w:r w:rsidR="00B04B03" w:rsidRPr="00B04B03">
        <w:rPr>
          <w:rFonts w:ascii="VELUX Transform Headline" w:hAnsi="VELUX Transform Headline" w:cs="Arial"/>
          <w:sz w:val="22"/>
          <w:szCs w:val="22"/>
          <w:lang w:val="fr-CH"/>
        </w:rPr>
        <w:t xml:space="preserve">. </w:t>
      </w:r>
      <w:r w:rsidR="00F068D8">
        <w:rPr>
          <w:rFonts w:ascii="VELUX Transform Headline" w:hAnsi="VELUX Transform Headline" w:cs="Arial"/>
          <w:sz w:val="22"/>
          <w:szCs w:val="22"/>
          <w:lang w:val="fr-CH"/>
        </w:rPr>
        <w:t>Par ailleurs</w:t>
      </w:r>
      <w:r w:rsidR="00B04B03" w:rsidRPr="00B04B03">
        <w:rPr>
          <w:rFonts w:ascii="VELUX Transform Headline" w:hAnsi="VELUX Transform Headline" w:cs="Arial"/>
          <w:sz w:val="22"/>
          <w:szCs w:val="22"/>
          <w:lang w:val="fr-CH"/>
        </w:rPr>
        <w:t xml:space="preserve">, la perception des hôtes </w:t>
      </w:r>
      <w:r w:rsidR="00F068D8">
        <w:rPr>
          <w:rFonts w:ascii="VELUX Transform Headline" w:hAnsi="VELUX Transform Headline" w:cs="Arial"/>
          <w:sz w:val="22"/>
          <w:szCs w:val="22"/>
          <w:lang w:val="fr-CH"/>
        </w:rPr>
        <w:t>quant</w:t>
      </w:r>
      <w:r w:rsidR="00F068D8" w:rsidRPr="00B04B03">
        <w:rPr>
          <w:rFonts w:ascii="VELUX Transform Headline" w:hAnsi="VELUX Transform Headline" w:cs="Arial"/>
          <w:sz w:val="22"/>
          <w:szCs w:val="22"/>
          <w:lang w:val="fr-CH"/>
        </w:rPr>
        <w:t xml:space="preserve"> </w:t>
      </w:r>
      <w:r w:rsidR="00F068D8">
        <w:rPr>
          <w:rFonts w:ascii="VELUX Transform Headline" w:hAnsi="VELUX Transform Headline" w:cs="Arial"/>
          <w:sz w:val="22"/>
          <w:szCs w:val="22"/>
          <w:lang w:val="fr-CH"/>
        </w:rPr>
        <w:t>au</w:t>
      </w:r>
      <w:r w:rsidR="00B04B03" w:rsidRPr="00B04B03">
        <w:rPr>
          <w:rFonts w:ascii="VELUX Transform Headline" w:hAnsi="VELUX Transform Headline" w:cs="Arial"/>
          <w:sz w:val="22"/>
          <w:szCs w:val="22"/>
          <w:lang w:val="fr-CH"/>
        </w:rPr>
        <w:t xml:space="preserve"> confort </w:t>
      </w:r>
      <w:r w:rsidR="00B04B03" w:rsidRPr="00B04B03">
        <w:rPr>
          <w:rFonts w:ascii="VELUX Transform Headline" w:hAnsi="VELUX Transform Headline" w:cs="Arial"/>
          <w:sz w:val="22"/>
          <w:szCs w:val="22"/>
          <w:lang w:val="fr-CH"/>
        </w:rPr>
        <w:lastRenderedPageBreak/>
        <w:t xml:space="preserve">fonctionnel des maisons a également </w:t>
      </w:r>
      <w:r w:rsidR="00F068D8">
        <w:rPr>
          <w:rFonts w:ascii="VELUX Transform Headline" w:hAnsi="VELUX Transform Headline" w:cs="Arial"/>
          <w:sz w:val="22"/>
          <w:szCs w:val="22"/>
          <w:lang w:val="fr-CH"/>
        </w:rPr>
        <w:t>été prise en compte</w:t>
      </w:r>
      <w:r w:rsidR="00B04B03" w:rsidRPr="00B04B03">
        <w:rPr>
          <w:rFonts w:ascii="VELUX Transform Headline" w:hAnsi="VELUX Transform Headline" w:cs="Arial"/>
          <w:sz w:val="22"/>
          <w:szCs w:val="22"/>
          <w:lang w:val="fr-CH"/>
        </w:rPr>
        <w:t xml:space="preserve"> : comment perçoivent-ils </w:t>
      </w:r>
      <w:r w:rsidR="00F068D8">
        <w:rPr>
          <w:rFonts w:ascii="VELUX Transform Headline" w:hAnsi="VELUX Transform Headline" w:cs="Arial"/>
          <w:sz w:val="22"/>
          <w:szCs w:val="22"/>
          <w:lang w:val="fr-CH"/>
        </w:rPr>
        <w:t>l’aménagement global</w:t>
      </w:r>
      <w:r w:rsidR="00B04B03" w:rsidRPr="00B04B03">
        <w:rPr>
          <w:rFonts w:ascii="VELUX Transform Headline" w:hAnsi="VELUX Transform Headline" w:cs="Arial"/>
          <w:sz w:val="22"/>
          <w:szCs w:val="22"/>
          <w:lang w:val="fr-CH"/>
        </w:rPr>
        <w:t xml:space="preserve">, l'expérience communautaire et l'atmosphère ? Comment évaluent-ils leur satisfaction générale </w:t>
      </w:r>
      <w:r w:rsidR="00F068D8">
        <w:rPr>
          <w:rFonts w:ascii="VELUX Transform Headline" w:hAnsi="VELUX Transform Headline" w:cs="Arial"/>
          <w:sz w:val="22"/>
          <w:szCs w:val="22"/>
          <w:lang w:val="fr-CH"/>
        </w:rPr>
        <w:t>vis-à-vis des habitations</w:t>
      </w:r>
      <w:r w:rsidR="00B04B03" w:rsidRPr="00B04B03">
        <w:rPr>
          <w:rFonts w:ascii="VELUX Transform Headline" w:hAnsi="VELUX Transform Headline" w:cs="Arial"/>
          <w:sz w:val="22"/>
          <w:szCs w:val="22"/>
          <w:lang w:val="fr-CH"/>
        </w:rPr>
        <w:t xml:space="preserve"> ?</w:t>
      </w:r>
    </w:p>
    <w:p w14:paraId="15CF14CE" w14:textId="042D435A" w:rsidR="0059195F" w:rsidRDefault="00B04B03" w:rsidP="003B2214">
      <w:pPr>
        <w:pBdr>
          <w:bottom w:val="single" w:sz="4" w:space="1" w:color="auto"/>
        </w:pBdr>
        <w:spacing w:after="120" w:line="276" w:lineRule="auto"/>
        <w:jc w:val="both"/>
        <w:rPr>
          <w:rFonts w:ascii="VELUX Transform Headline" w:hAnsi="VELUX Transform Headline" w:cs="Arial"/>
          <w:sz w:val="22"/>
          <w:szCs w:val="22"/>
          <w:lang w:val="fr-CH"/>
        </w:rPr>
      </w:pPr>
      <w:proofErr w:type="spellStart"/>
      <w:r w:rsidRPr="00B04B03">
        <w:rPr>
          <w:rFonts w:ascii="VELUX Transform Headline" w:hAnsi="VELUX Transform Headline" w:cs="Arial"/>
          <w:sz w:val="22"/>
          <w:szCs w:val="22"/>
          <w:lang w:val="fr-CH"/>
        </w:rPr>
        <w:t>Join</w:t>
      </w:r>
      <w:proofErr w:type="spellEnd"/>
      <w:r w:rsidRPr="00B04B03">
        <w:rPr>
          <w:rFonts w:ascii="VELUX Transform Headline" w:hAnsi="VELUX Transform Headline" w:cs="Arial"/>
          <w:sz w:val="22"/>
          <w:szCs w:val="22"/>
          <w:lang w:val="fr-CH"/>
        </w:rPr>
        <w:t xml:space="preserve"> Simon, designer et entrepreneur </w:t>
      </w:r>
      <w:r w:rsidR="00F068D8">
        <w:rPr>
          <w:rFonts w:ascii="VELUX Transform Headline" w:hAnsi="VELUX Transform Headline" w:cs="Arial"/>
          <w:sz w:val="22"/>
          <w:szCs w:val="22"/>
          <w:lang w:val="fr-CH"/>
        </w:rPr>
        <w:t>basé à</w:t>
      </w:r>
      <w:r w:rsidRPr="00B04B03">
        <w:rPr>
          <w:rFonts w:ascii="VELUX Transform Headline" w:hAnsi="VELUX Transform Headline" w:cs="Arial"/>
          <w:sz w:val="22"/>
          <w:szCs w:val="22"/>
          <w:lang w:val="fr-CH"/>
        </w:rPr>
        <w:t xml:space="preserve"> Berlin, </w:t>
      </w:r>
      <w:r w:rsidR="0059195F">
        <w:rPr>
          <w:rFonts w:ascii="VELUX Transform Headline" w:hAnsi="VELUX Transform Headline" w:cs="Arial"/>
          <w:sz w:val="22"/>
          <w:szCs w:val="22"/>
          <w:lang w:val="fr-CH"/>
        </w:rPr>
        <w:t>a participé</w:t>
      </w:r>
      <w:r w:rsidRPr="00B04B03">
        <w:rPr>
          <w:rFonts w:ascii="VELUX Transform Headline" w:hAnsi="VELUX Transform Headline" w:cs="Arial"/>
          <w:sz w:val="22"/>
          <w:szCs w:val="22"/>
          <w:lang w:val="fr-CH"/>
        </w:rPr>
        <w:t xml:space="preserve"> à l'expérience et </w:t>
      </w:r>
      <w:r w:rsidR="0059195F">
        <w:rPr>
          <w:rFonts w:ascii="VELUX Transform Headline" w:hAnsi="VELUX Transform Headline" w:cs="Arial"/>
          <w:sz w:val="22"/>
          <w:szCs w:val="22"/>
          <w:lang w:val="fr-CH"/>
        </w:rPr>
        <w:t>partage son ressenti</w:t>
      </w:r>
      <w:r w:rsidR="0059195F" w:rsidRPr="00B04B03">
        <w:rPr>
          <w:rFonts w:ascii="VELUX Transform Headline" w:hAnsi="VELUX Transform Headline" w:cs="Arial"/>
          <w:sz w:val="22"/>
          <w:szCs w:val="22"/>
          <w:lang w:val="fr-CH"/>
        </w:rPr>
        <w:t xml:space="preserve"> </w:t>
      </w:r>
      <w:r w:rsidRPr="00B04B03">
        <w:rPr>
          <w:rFonts w:ascii="VELUX Transform Headline" w:hAnsi="VELUX Transform Headline" w:cs="Arial"/>
          <w:sz w:val="22"/>
          <w:szCs w:val="22"/>
          <w:lang w:val="fr-CH"/>
        </w:rPr>
        <w:t xml:space="preserve">: « </w:t>
      </w:r>
      <w:r w:rsidR="0059195F" w:rsidRPr="008C7A6F">
        <w:rPr>
          <w:rFonts w:ascii="VELUX Transform Headline" w:hAnsi="VELUX Transform Headline" w:cs="Arial"/>
          <w:sz w:val="22"/>
          <w:szCs w:val="22"/>
          <w:lang w:val="fr-CH"/>
        </w:rPr>
        <w:t>L’une des fonctions les plus importantes de l’architecture</w:t>
      </w:r>
      <w:r w:rsidRPr="00B04B03">
        <w:rPr>
          <w:rFonts w:ascii="VELUX Transform Headline" w:hAnsi="VELUX Transform Headline" w:cs="Arial"/>
          <w:sz w:val="22"/>
          <w:szCs w:val="22"/>
          <w:lang w:val="fr-CH"/>
        </w:rPr>
        <w:t xml:space="preserve">, en particulier dans une zone résidentielle, est de faire entrer l'extérieur à l'intérieur. </w:t>
      </w:r>
      <w:r w:rsidR="0059195F">
        <w:rPr>
          <w:rFonts w:ascii="VELUX Transform Headline" w:hAnsi="VELUX Transform Headline" w:cs="Arial"/>
          <w:sz w:val="22"/>
          <w:szCs w:val="22"/>
          <w:lang w:val="fr-CH"/>
        </w:rPr>
        <w:t>Cela se fait principalement grâce aux</w:t>
      </w:r>
      <w:r w:rsidRPr="00B04B03">
        <w:rPr>
          <w:rFonts w:ascii="VELUX Transform Headline" w:hAnsi="VELUX Transform Headline" w:cs="Arial"/>
          <w:sz w:val="22"/>
          <w:szCs w:val="22"/>
          <w:lang w:val="fr-CH"/>
        </w:rPr>
        <w:t xml:space="preserve"> fenêtres, </w:t>
      </w:r>
      <w:r w:rsidR="0059195F">
        <w:rPr>
          <w:rFonts w:ascii="VELUX Transform Headline" w:hAnsi="VELUX Transform Headline" w:cs="Arial"/>
          <w:sz w:val="22"/>
          <w:szCs w:val="22"/>
          <w:lang w:val="fr-CH"/>
        </w:rPr>
        <w:t>permettant à</w:t>
      </w:r>
      <w:r w:rsidRPr="00B04B03">
        <w:rPr>
          <w:rFonts w:ascii="VELUX Transform Headline" w:hAnsi="VELUX Transform Headline" w:cs="Arial"/>
          <w:sz w:val="22"/>
          <w:szCs w:val="22"/>
          <w:lang w:val="fr-CH"/>
        </w:rPr>
        <w:t xml:space="preserve"> la nature </w:t>
      </w:r>
      <w:r w:rsidR="0059195F">
        <w:rPr>
          <w:rFonts w:ascii="VELUX Transform Headline" w:hAnsi="VELUX Transform Headline" w:cs="Arial"/>
          <w:sz w:val="22"/>
          <w:szCs w:val="22"/>
          <w:lang w:val="fr-CH"/>
        </w:rPr>
        <w:t>de</w:t>
      </w:r>
      <w:r w:rsidR="0059195F" w:rsidRPr="00B04B03">
        <w:rPr>
          <w:rFonts w:ascii="VELUX Transform Headline" w:hAnsi="VELUX Transform Headline" w:cs="Arial"/>
          <w:sz w:val="22"/>
          <w:szCs w:val="22"/>
          <w:lang w:val="fr-CH"/>
        </w:rPr>
        <w:t xml:space="preserve"> </w:t>
      </w:r>
      <w:r w:rsidR="0059195F">
        <w:rPr>
          <w:rFonts w:ascii="VELUX Transform Headline" w:hAnsi="VELUX Transform Headline" w:cs="Arial"/>
          <w:sz w:val="22"/>
          <w:szCs w:val="22"/>
          <w:lang w:val="fr-CH"/>
        </w:rPr>
        <w:t>s’inviter</w:t>
      </w:r>
      <w:r w:rsidR="0059195F" w:rsidRPr="00B04B03">
        <w:rPr>
          <w:rFonts w:ascii="VELUX Transform Headline" w:hAnsi="VELUX Transform Headline" w:cs="Arial"/>
          <w:sz w:val="22"/>
          <w:szCs w:val="22"/>
          <w:lang w:val="fr-CH"/>
        </w:rPr>
        <w:t xml:space="preserve"> </w:t>
      </w:r>
      <w:r w:rsidRPr="00B04B03">
        <w:rPr>
          <w:rFonts w:ascii="VELUX Transform Headline" w:hAnsi="VELUX Transform Headline" w:cs="Arial"/>
          <w:sz w:val="22"/>
          <w:szCs w:val="22"/>
          <w:lang w:val="fr-CH"/>
        </w:rPr>
        <w:t xml:space="preserve">dans la maison. Je </w:t>
      </w:r>
      <w:r w:rsidR="0059195F">
        <w:rPr>
          <w:rFonts w:ascii="VELUX Transform Headline" w:hAnsi="VELUX Transform Headline" w:cs="Arial"/>
          <w:sz w:val="22"/>
          <w:szCs w:val="22"/>
          <w:lang w:val="fr-CH"/>
        </w:rPr>
        <w:t>trouve que cela a été très bien réussi</w:t>
      </w:r>
      <w:r w:rsidRPr="00B04B03">
        <w:rPr>
          <w:rFonts w:ascii="VELUX Transform Headline" w:hAnsi="VELUX Transform Headline" w:cs="Arial"/>
          <w:sz w:val="22"/>
          <w:szCs w:val="22"/>
          <w:lang w:val="fr-CH"/>
        </w:rPr>
        <w:t xml:space="preserve"> ici ». « En tant que concept et expérience, Living Places a été </w:t>
      </w:r>
      <w:r w:rsidR="0059195F">
        <w:rPr>
          <w:rFonts w:ascii="VELUX Transform Headline" w:hAnsi="VELUX Transform Headline" w:cs="Arial"/>
          <w:sz w:val="22"/>
          <w:szCs w:val="22"/>
          <w:lang w:val="fr-CH"/>
        </w:rPr>
        <w:t>un véritable succès,</w:t>
      </w:r>
      <w:r w:rsidRPr="00B04B03">
        <w:rPr>
          <w:rFonts w:ascii="VELUX Transform Headline" w:hAnsi="VELUX Transform Headline" w:cs="Arial"/>
          <w:sz w:val="22"/>
          <w:szCs w:val="22"/>
          <w:lang w:val="fr-CH"/>
        </w:rPr>
        <w:t xml:space="preserve"> </w:t>
      </w:r>
      <w:r w:rsidR="0059195F">
        <w:rPr>
          <w:rFonts w:ascii="VELUX Transform Headline" w:hAnsi="VELUX Transform Headline" w:cs="Arial"/>
          <w:sz w:val="22"/>
          <w:szCs w:val="22"/>
          <w:lang w:val="fr-CH"/>
        </w:rPr>
        <w:t>prouvant qu’il est possible d’</w:t>
      </w:r>
      <w:r w:rsidRPr="00B04B03">
        <w:rPr>
          <w:rFonts w:ascii="VELUX Transform Headline" w:hAnsi="VELUX Transform Headline" w:cs="Arial"/>
          <w:sz w:val="22"/>
          <w:szCs w:val="22"/>
          <w:lang w:val="fr-CH"/>
        </w:rPr>
        <w:t>améliorer à la fois le climat intérieur et le bien-être.</w:t>
      </w:r>
      <w:r w:rsidR="0059195F">
        <w:rPr>
          <w:rFonts w:ascii="VELUX Transform Headline" w:hAnsi="VELUX Transform Headline" w:cs="Arial"/>
          <w:sz w:val="22"/>
          <w:szCs w:val="22"/>
          <w:lang w:val="fr-CH"/>
        </w:rPr>
        <w:t> »</w:t>
      </w:r>
      <w:r w:rsidR="0059195F" w:rsidRPr="008C7A6F">
        <w:rPr>
          <w:rFonts w:ascii="VELUX Transform Headline" w:hAnsi="VELUX Transform Headline" w:cs="Arial"/>
          <w:sz w:val="22"/>
          <w:szCs w:val="22"/>
          <w:lang w:val="fr-CH"/>
        </w:rPr>
        <w:t xml:space="preserve">, souligne </w:t>
      </w:r>
      <w:proofErr w:type="spellStart"/>
      <w:r w:rsidR="0059195F" w:rsidRPr="008C7A6F">
        <w:rPr>
          <w:rFonts w:ascii="VELUX Transform Headline" w:hAnsi="VELUX Transform Headline" w:cs="Arial"/>
          <w:sz w:val="22"/>
          <w:szCs w:val="22"/>
          <w:lang w:val="fr-CH"/>
        </w:rPr>
        <w:t>Lone</w:t>
      </w:r>
      <w:proofErr w:type="spellEnd"/>
      <w:r w:rsidR="0059195F" w:rsidRPr="008C7A6F">
        <w:rPr>
          <w:rFonts w:ascii="VELUX Transform Headline" w:hAnsi="VELUX Transform Headline" w:cs="Arial"/>
          <w:sz w:val="22"/>
          <w:szCs w:val="22"/>
          <w:lang w:val="fr-CH"/>
        </w:rPr>
        <w:t xml:space="preserve"> </w:t>
      </w:r>
      <w:proofErr w:type="spellStart"/>
      <w:r w:rsidR="0059195F" w:rsidRPr="008C7A6F">
        <w:rPr>
          <w:rFonts w:ascii="VELUX Transform Headline" w:hAnsi="VELUX Transform Headline" w:cs="Arial"/>
          <w:sz w:val="22"/>
          <w:szCs w:val="22"/>
          <w:lang w:val="fr-CH"/>
        </w:rPr>
        <w:t>Feifer</w:t>
      </w:r>
      <w:proofErr w:type="spellEnd"/>
      <w:r w:rsidR="0059195F" w:rsidRPr="008C7A6F">
        <w:rPr>
          <w:rFonts w:ascii="VELUX Transform Headline" w:hAnsi="VELUX Transform Headline" w:cs="Arial"/>
          <w:sz w:val="22"/>
          <w:szCs w:val="22"/>
          <w:lang w:val="fr-CH"/>
        </w:rPr>
        <w:t>, directrice des bâtiments durables chez Velux. «</w:t>
      </w:r>
      <w:r w:rsidR="0059195F">
        <w:rPr>
          <w:lang w:val="fr-CH"/>
        </w:rPr>
        <w:t> </w:t>
      </w:r>
      <w:r w:rsidRPr="00B04B03">
        <w:rPr>
          <w:rFonts w:ascii="VELUX Transform Headline" w:hAnsi="VELUX Transform Headline" w:cs="Arial"/>
          <w:sz w:val="22"/>
          <w:szCs w:val="22"/>
          <w:lang w:val="fr-CH"/>
        </w:rPr>
        <w:t xml:space="preserve">C'est une </w:t>
      </w:r>
      <w:r w:rsidR="0059195F">
        <w:rPr>
          <w:rFonts w:ascii="VELUX Transform Headline" w:hAnsi="VELUX Transform Headline" w:cs="Arial"/>
          <w:sz w:val="22"/>
          <w:szCs w:val="22"/>
          <w:lang w:val="fr-CH"/>
        </w:rPr>
        <w:t>avancée majeure</w:t>
      </w:r>
      <w:r w:rsidRPr="00B04B03">
        <w:rPr>
          <w:rFonts w:ascii="VELUX Transform Headline" w:hAnsi="VELUX Transform Headline" w:cs="Arial"/>
          <w:sz w:val="22"/>
          <w:szCs w:val="22"/>
          <w:lang w:val="fr-CH"/>
        </w:rPr>
        <w:t xml:space="preserve"> pour </w:t>
      </w:r>
      <w:r w:rsidR="0059195F">
        <w:rPr>
          <w:rFonts w:ascii="VELUX Transform Headline" w:hAnsi="VELUX Transform Headline" w:cs="Arial"/>
          <w:sz w:val="22"/>
          <w:szCs w:val="22"/>
          <w:lang w:val="fr-CH"/>
        </w:rPr>
        <w:t>intégrer</w:t>
      </w:r>
      <w:r w:rsidRPr="00B04B03">
        <w:rPr>
          <w:rFonts w:ascii="VELUX Transform Headline" w:hAnsi="VELUX Transform Headline" w:cs="Arial"/>
          <w:sz w:val="22"/>
          <w:szCs w:val="22"/>
          <w:lang w:val="fr-CH"/>
        </w:rPr>
        <w:t xml:space="preserve"> les principes de Living Places dans d'autres </w:t>
      </w:r>
      <w:r w:rsidR="0059195F">
        <w:rPr>
          <w:rFonts w:ascii="VELUX Transform Headline" w:hAnsi="VELUX Transform Headline" w:cs="Arial"/>
          <w:sz w:val="22"/>
          <w:szCs w:val="22"/>
          <w:lang w:val="fr-CH"/>
        </w:rPr>
        <w:t>constructions</w:t>
      </w:r>
      <w:r w:rsidRPr="00B04B03">
        <w:rPr>
          <w:rFonts w:ascii="VELUX Transform Headline" w:hAnsi="VELUX Transform Headline" w:cs="Arial"/>
          <w:sz w:val="22"/>
          <w:szCs w:val="22"/>
          <w:lang w:val="fr-CH"/>
        </w:rPr>
        <w:t>. Nous allons maintenant étendre le concept avec des partenaires pionniers</w:t>
      </w:r>
      <w:r w:rsidR="0059195F">
        <w:rPr>
          <w:rFonts w:ascii="VELUX Transform Headline" w:hAnsi="VELUX Transform Headline" w:cs="Arial"/>
          <w:sz w:val="22"/>
          <w:szCs w:val="22"/>
          <w:lang w:val="fr-CH"/>
        </w:rPr>
        <w:t>.</w:t>
      </w:r>
      <w:r w:rsidRPr="00B04B03">
        <w:rPr>
          <w:rFonts w:ascii="VELUX Transform Headline" w:hAnsi="VELUX Transform Headline" w:cs="Arial"/>
          <w:sz w:val="22"/>
          <w:szCs w:val="22"/>
          <w:lang w:val="fr-CH"/>
        </w:rPr>
        <w:t xml:space="preserve"> »</w:t>
      </w:r>
    </w:p>
    <w:p w14:paraId="67671090" w14:textId="4285A757" w:rsidR="003B2214" w:rsidRPr="00B04B03" w:rsidRDefault="00B04B03" w:rsidP="003B2214">
      <w:pPr>
        <w:pBdr>
          <w:bottom w:val="single" w:sz="4" w:space="1" w:color="auto"/>
        </w:pBdr>
        <w:spacing w:after="120" w:line="276" w:lineRule="auto"/>
        <w:jc w:val="both"/>
        <w:rPr>
          <w:rFonts w:ascii="VELUX Transform Headline" w:hAnsi="VELUX Transform Headline" w:cs="Arial"/>
          <w:sz w:val="22"/>
          <w:szCs w:val="22"/>
          <w:lang w:val="fr-CH"/>
        </w:rPr>
      </w:pPr>
      <w:r w:rsidRPr="00B04B03">
        <w:rPr>
          <w:rFonts w:ascii="VELUX Transform Headline" w:hAnsi="VELUX Transform Headline" w:cs="Arial"/>
          <w:sz w:val="22"/>
          <w:szCs w:val="22"/>
          <w:lang w:val="fr-CH"/>
        </w:rPr>
        <w:t>Les premiers projets sont déjà en cours</w:t>
      </w:r>
      <w:r w:rsidR="0059195F">
        <w:rPr>
          <w:rFonts w:ascii="VELUX Transform Headline" w:hAnsi="VELUX Transform Headline" w:cs="Arial"/>
          <w:sz w:val="22"/>
          <w:szCs w:val="22"/>
          <w:lang w:val="fr-CH"/>
        </w:rPr>
        <w:t>, notamment</w:t>
      </w:r>
      <w:r w:rsidRPr="00B04B03">
        <w:rPr>
          <w:rFonts w:ascii="VELUX Transform Headline" w:hAnsi="VELUX Transform Headline" w:cs="Arial"/>
          <w:sz w:val="22"/>
          <w:szCs w:val="22"/>
          <w:lang w:val="fr-CH"/>
        </w:rPr>
        <w:t xml:space="preserve"> avec l'entreprise de construction néerlandaise BGDD (</w:t>
      </w:r>
      <w:proofErr w:type="spellStart"/>
      <w:r w:rsidRPr="00B04B03">
        <w:rPr>
          <w:rFonts w:ascii="VELUX Transform Headline" w:hAnsi="VELUX Transform Headline" w:cs="Arial"/>
          <w:sz w:val="22"/>
          <w:szCs w:val="22"/>
          <w:lang w:val="fr-CH"/>
        </w:rPr>
        <w:t>Bouwgroep</w:t>
      </w:r>
      <w:proofErr w:type="spellEnd"/>
      <w:r w:rsidRPr="00B04B03">
        <w:rPr>
          <w:rFonts w:ascii="VELUX Transform Headline" w:hAnsi="VELUX Transform Headline" w:cs="Arial"/>
          <w:sz w:val="22"/>
          <w:szCs w:val="22"/>
          <w:lang w:val="fr-CH"/>
        </w:rPr>
        <w:t xml:space="preserve"> </w:t>
      </w:r>
      <w:proofErr w:type="spellStart"/>
      <w:r w:rsidRPr="00B04B03">
        <w:rPr>
          <w:rFonts w:ascii="VELUX Transform Headline" w:hAnsi="VELUX Transform Headline" w:cs="Arial"/>
          <w:sz w:val="22"/>
          <w:szCs w:val="22"/>
          <w:lang w:val="fr-CH"/>
        </w:rPr>
        <w:t>Dijkstra</w:t>
      </w:r>
      <w:proofErr w:type="spellEnd"/>
      <w:r w:rsidRPr="00B04B03">
        <w:rPr>
          <w:rFonts w:ascii="VELUX Transform Headline" w:hAnsi="VELUX Transform Headline" w:cs="Arial"/>
          <w:sz w:val="22"/>
          <w:szCs w:val="22"/>
          <w:lang w:val="fr-CH"/>
        </w:rPr>
        <w:t xml:space="preserve"> </w:t>
      </w:r>
      <w:proofErr w:type="spellStart"/>
      <w:r w:rsidRPr="00B04B03">
        <w:rPr>
          <w:rFonts w:ascii="VELUX Transform Headline" w:hAnsi="VELUX Transform Headline" w:cs="Arial"/>
          <w:sz w:val="22"/>
          <w:szCs w:val="22"/>
          <w:lang w:val="fr-CH"/>
        </w:rPr>
        <w:t>Draisma</w:t>
      </w:r>
      <w:proofErr w:type="spellEnd"/>
      <w:r w:rsidRPr="00B04B03">
        <w:rPr>
          <w:rFonts w:ascii="VELUX Transform Headline" w:hAnsi="VELUX Transform Headline" w:cs="Arial"/>
          <w:sz w:val="22"/>
          <w:szCs w:val="22"/>
          <w:lang w:val="fr-CH"/>
        </w:rPr>
        <w:t>) ainsi qu'avec l</w:t>
      </w:r>
      <w:r w:rsidR="0059195F">
        <w:rPr>
          <w:rFonts w:ascii="VELUX Transform Headline" w:hAnsi="VELUX Transform Headline" w:cs="Arial"/>
          <w:sz w:val="22"/>
          <w:szCs w:val="22"/>
          <w:lang w:val="fr-CH"/>
        </w:rPr>
        <w:t>e constructeur</w:t>
      </w:r>
      <w:r w:rsidRPr="00B04B03">
        <w:rPr>
          <w:rFonts w:ascii="VELUX Transform Headline" w:hAnsi="VELUX Transform Headline" w:cs="Arial"/>
          <w:sz w:val="22"/>
          <w:szCs w:val="22"/>
          <w:lang w:val="fr-CH"/>
        </w:rPr>
        <w:t xml:space="preserve"> de logements </w:t>
      </w:r>
      <w:proofErr w:type="spellStart"/>
      <w:r w:rsidRPr="00B04B03">
        <w:rPr>
          <w:rFonts w:ascii="VELUX Transform Headline" w:hAnsi="VELUX Transform Headline" w:cs="Arial"/>
          <w:sz w:val="22"/>
          <w:szCs w:val="22"/>
          <w:lang w:val="fr-CH"/>
        </w:rPr>
        <w:t>HusCompagniet</w:t>
      </w:r>
      <w:proofErr w:type="spellEnd"/>
      <w:r w:rsidRPr="00B04B03">
        <w:rPr>
          <w:rFonts w:ascii="VELUX Transform Headline" w:hAnsi="VELUX Transform Headline" w:cs="Arial"/>
          <w:sz w:val="22"/>
          <w:szCs w:val="22"/>
          <w:lang w:val="fr-CH"/>
        </w:rPr>
        <w:t xml:space="preserve"> et le promoteur immobilier </w:t>
      </w:r>
      <w:proofErr w:type="spellStart"/>
      <w:r w:rsidRPr="00B04B03">
        <w:rPr>
          <w:rFonts w:ascii="VELUX Transform Headline" w:hAnsi="VELUX Transform Headline" w:cs="Arial"/>
          <w:sz w:val="22"/>
          <w:szCs w:val="22"/>
          <w:lang w:val="fr-CH"/>
        </w:rPr>
        <w:t>Thylander</w:t>
      </w:r>
      <w:proofErr w:type="spellEnd"/>
      <w:r w:rsidRPr="00B04B03">
        <w:rPr>
          <w:rFonts w:ascii="VELUX Transform Headline" w:hAnsi="VELUX Transform Headline" w:cs="Arial"/>
          <w:sz w:val="22"/>
          <w:szCs w:val="22"/>
          <w:lang w:val="fr-CH"/>
        </w:rPr>
        <w:t xml:space="preserve"> au Danemark </w:t>
      </w:r>
      <w:r w:rsidRPr="00EB0A97">
        <w:rPr>
          <w:rFonts w:ascii="VELUX Transform Headline" w:hAnsi="VELUX Transform Headline" w:cs="Arial"/>
          <w:sz w:val="22"/>
          <w:szCs w:val="22"/>
          <w:lang w:val="fr-CH"/>
        </w:rPr>
        <w:t xml:space="preserve">(voir informations </w:t>
      </w:r>
      <w:r w:rsidR="00EB0A97" w:rsidRPr="008C7A6F">
        <w:rPr>
          <w:rFonts w:ascii="VELUX Transform Headline" w:hAnsi="VELUX Transform Headline" w:cs="Arial"/>
          <w:sz w:val="22"/>
          <w:szCs w:val="22"/>
          <w:lang w:val="fr-CH"/>
        </w:rPr>
        <w:t>dans l’encadrement ci-dessous</w:t>
      </w:r>
      <w:r w:rsidRPr="00EB0A97">
        <w:rPr>
          <w:rFonts w:ascii="VELUX Transform Headline" w:hAnsi="VELUX Transform Headline" w:cs="Arial"/>
          <w:sz w:val="22"/>
          <w:szCs w:val="22"/>
          <w:lang w:val="fr-CH"/>
        </w:rPr>
        <w:t>).</w:t>
      </w:r>
    </w:p>
    <w:p w14:paraId="1F3F36FD" w14:textId="77777777" w:rsidR="00B04B03" w:rsidRPr="00B04B03" w:rsidRDefault="00B04B03" w:rsidP="003B2214">
      <w:pPr>
        <w:pBdr>
          <w:bottom w:val="single" w:sz="4" w:space="1" w:color="auto"/>
        </w:pBdr>
        <w:spacing w:after="120" w:line="276" w:lineRule="auto"/>
        <w:jc w:val="both"/>
        <w:rPr>
          <w:rFonts w:ascii="VELUX Transform Headline" w:hAnsi="VELUX Transform Headline" w:cs="Arial"/>
          <w:b/>
          <w:bCs/>
          <w:sz w:val="22"/>
          <w:szCs w:val="22"/>
          <w:lang w:val="fr-CH"/>
        </w:rPr>
      </w:pPr>
    </w:p>
    <w:p w14:paraId="0D237A93" w14:textId="130401AD" w:rsidR="00B04B03" w:rsidRPr="00B04B03" w:rsidRDefault="00B04B03" w:rsidP="00B04B03">
      <w:pPr>
        <w:spacing w:after="120" w:line="276" w:lineRule="auto"/>
        <w:jc w:val="both"/>
        <w:rPr>
          <w:rFonts w:ascii="VELUX Transform Headline" w:eastAsiaTheme="minorEastAsia" w:hAnsi="VELUX Transform Headline" w:cs="Arial"/>
          <w:b/>
          <w:bCs/>
          <w:kern w:val="2"/>
          <w:lang w:val="fr-CH"/>
          <w14:ligatures w14:val="standardContextual"/>
        </w:rPr>
      </w:pPr>
      <w:r w:rsidRPr="00B04B03">
        <w:rPr>
          <w:rFonts w:ascii="VELUX Transform Headline" w:hAnsi="VELUX Transform Headline" w:cs="Arial"/>
          <w:b/>
          <w:bCs/>
          <w:lang w:val="fr-CH"/>
        </w:rPr>
        <w:t xml:space="preserve">Voici les cinq principales conclusions de l'expérience Living Places Living : </w:t>
      </w:r>
    </w:p>
    <w:p w14:paraId="2FC1D4B7" w14:textId="1E213F2B" w:rsidR="00595249" w:rsidRPr="00B04B03" w:rsidRDefault="00595249" w:rsidP="00B04B03">
      <w:pPr>
        <w:pStyle w:val="Listenabsatz"/>
        <w:numPr>
          <w:ilvl w:val="0"/>
          <w:numId w:val="1"/>
        </w:numPr>
        <w:spacing w:after="120" w:line="276" w:lineRule="auto"/>
        <w:jc w:val="both"/>
        <w:rPr>
          <w:rFonts w:ascii="VELUX Transform Headline" w:hAnsi="VELUX Transform Headline" w:cs="Arial"/>
          <w:b/>
          <w:bCs/>
          <w:lang w:val="fr-CH"/>
        </w:rPr>
      </w:pPr>
      <w:r w:rsidRPr="00B04B03">
        <w:rPr>
          <w:rFonts w:ascii="VELUX Transform Headline" w:hAnsi="VELUX Transform Headline" w:cs="Arial"/>
          <w:b/>
          <w:bCs/>
          <w:lang w:val="fr-CH"/>
        </w:rPr>
        <w:t xml:space="preserve">Living Places </w:t>
      </w:r>
      <w:r w:rsidR="00B04B03" w:rsidRPr="00B04B03">
        <w:rPr>
          <w:rFonts w:ascii="VELUX Transform Headline" w:hAnsi="VELUX Transform Headline" w:cs="Arial"/>
          <w:b/>
          <w:bCs/>
          <w:lang w:val="fr-CH"/>
        </w:rPr>
        <w:t>peut inspirer et montrer comment construire de manière durable</w:t>
      </w:r>
    </w:p>
    <w:p w14:paraId="3A0A2BD3" w14:textId="47F5BD85" w:rsidR="00595249" w:rsidRPr="00B04B03" w:rsidRDefault="00B04B03" w:rsidP="003B2214">
      <w:pPr>
        <w:spacing w:after="120" w:line="276" w:lineRule="auto"/>
        <w:jc w:val="both"/>
        <w:rPr>
          <w:rFonts w:ascii="VELUX Transform Headline" w:hAnsi="VELUX Transform Headline" w:cs="Arial"/>
          <w:sz w:val="22"/>
          <w:szCs w:val="22"/>
          <w:lang w:val="fr-CH"/>
        </w:rPr>
      </w:pPr>
      <w:r w:rsidRPr="00B04B03">
        <w:rPr>
          <w:rFonts w:ascii="VELUX Transform Headline" w:hAnsi="VELUX Transform Headline" w:cs="Arial"/>
          <w:sz w:val="22"/>
          <w:szCs w:val="22"/>
          <w:lang w:val="fr-CH"/>
        </w:rPr>
        <w:t>En 2021, le groupe Velux a lancé un processus d'innovation ouvert pour la promotion de méthodes de construction plus durables et la décarbonisation des bâtiments. Le résultat, Living Places, montre qu'il est possible de réaliser des bâtiments plus durables et plus sains en utilisant des matériaux, des méthodes et des technologies standard qui sont déjà disponibles aujourd'hui.</w:t>
      </w:r>
    </w:p>
    <w:p w14:paraId="33401219" w14:textId="403DC205" w:rsidR="00595249" w:rsidRPr="00B04B03" w:rsidRDefault="00B04B03" w:rsidP="00B04B03">
      <w:pPr>
        <w:pStyle w:val="Listenabsatz"/>
        <w:numPr>
          <w:ilvl w:val="0"/>
          <w:numId w:val="1"/>
        </w:numPr>
        <w:spacing w:after="120" w:line="276" w:lineRule="auto"/>
        <w:jc w:val="both"/>
        <w:rPr>
          <w:rFonts w:ascii="VELUX Transform Headline" w:hAnsi="VELUX Transform Headline" w:cs="Arial"/>
          <w:b/>
          <w:bCs/>
          <w:lang w:val="fr-CH"/>
        </w:rPr>
      </w:pPr>
      <w:r>
        <w:rPr>
          <w:rFonts w:ascii="VELUX Transform Headline" w:hAnsi="VELUX Transform Headline" w:cs="Arial"/>
          <w:b/>
          <w:bCs/>
          <w:lang w:val="fr-CH"/>
        </w:rPr>
        <w:t>D</w:t>
      </w:r>
      <w:r w:rsidRPr="00B04B03">
        <w:rPr>
          <w:rFonts w:ascii="VELUX Transform Headline" w:hAnsi="VELUX Transform Headline" w:cs="Arial"/>
          <w:b/>
          <w:bCs/>
          <w:lang w:val="fr-CH"/>
        </w:rPr>
        <w:t>es bâtiments sains, bons pour les personnes et la planète, peuvent être obtenus grâce à une approche holistique davantage axée sur le confort, l'énergie et la durabilité.</w:t>
      </w:r>
    </w:p>
    <w:p w14:paraId="3C0317C2" w14:textId="282E39B5" w:rsidR="00595249" w:rsidRPr="00B04B03" w:rsidRDefault="00B04B03" w:rsidP="003B2214">
      <w:pPr>
        <w:spacing w:after="120" w:line="276" w:lineRule="auto"/>
        <w:jc w:val="both"/>
        <w:rPr>
          <w:rFonts w:ascii="VELUX Transform Headline" w:hAnsi="VELUX Transform Headline" w:cs="Arial"/>
          <w:sz w:val="22"/>
          <w:szCs w:val="22"/>
          <w:lang w:val="fr-CH"/>
        </w:rPr>
      </w:pPr>
      <w:r w:rsidRPr="00B04B03">
        <w:rPr>
          <w:rFonts w:ascii="VELUX Transform Headline" w:hAnsi="VELUX Transform Headline" w:cs="Arial"/>
          <w:sz w:val="22"/>
          <w:szCs w:val="22"/>
          <w:lang w:val="fr-CH"/>
        </w:rPr>
        <w:t>L'engagement en faveur du bien-être des personnes et de l'environnement nécessite une approche globale des pratiques de vie et de construction durables, qui tiennent compte de l'ensemble du cycle de vie d'un bâtiment, de la conception à l'utilisation en passant par la construction.</w:t>
      </w:r>
    </w:p>
    <w:p w14:paraId="5DB33CAD" w14:textId="5CE1C299" w:rsidR="00595249" w:rsidRPr="00B04B03" w:rsidRDefault="00B04B03" w:rsidP="00B04B03">
      <w:pPr>
        <w:pStyle w:val="Listenabsatz"/>
        <w:numPr>
          <w:ilvl w:val="0"/>
          <w:numId w:val="1"/>
        </w:numPr>
        <w:spacing w:after="120" w:line="276" w:lineRule="auto"/>
        <w:jc w:val="both"/>
        <w:rPr>
          <w:rFonts w:ascii="VELUX Transform Headline" w:hAnsi="VELUX Transform Headline" w:cs="Arial"/>
          <w:b/>
          <w:bCs/>
          <w:lang w:val="fr-CH"/>
        </w:rPr>
      </w:pPr>
      <w:r>
        <w:rPr>
          <w:rFonts w:ascii="VELUX Transform Headline" w:hAnsi="VELUX Transform Headline" w:cs="Arial"/>
          <w:b/>
          <w:bCs/>
          <w:lang w:val="fr-CH"/>
        </w:rPr>
        <w:lastRenderedPageBreak/>
        <w:t>L</w:t>
      </w:r>
      <w:r w:rsidRPr="00B04B03">
        <w:rPr>
          <w:rFonts w:ascii="VELUX Transform Headline" w:hAnsi="VELUX Transform Headline" w:cs="Arial"/>
          <w:b/>
          <w:bCs/>
          <w:lang w:val="fr-CH"/>
        </w:rPr>
        <w:t>a conception de nos maisons peut avoir une influence considérable sur le bien-être et le mode de vie des habitants</w:t>
      </w:r>
    </w:p>
    <w:p w14:paraId="402B9276" w14:textId="5C01E7A5" w:rsidR="00595249" w:rsidRPr="00B04B03" w:rsidRDefault="008F53F0" w:rsidP="003B2214">
      <w:pPr>
        <w:spacing w:after="120" w:line="276" w:lineRule="auto"/>
        <w:jc w:val="both"/>
        <w:rPr>
          <w:rFonts w:ascii="VELUX Transform Headline" w:hAnsi="VELUX Transform Headline" w:cs="Arial"/>
          <w:sz w:val="22"/>
          <w:szCs w:val="22"/>
          <w:lang w:val="fr-CH"/>
        </w:rPr>
      </w:pPr>
      <w:r>
        <w:rPr>
          <w:rFonts w:ascii="VELUX Transform Headline" w:hAnsi="VELUX Transform Headline" w:cs="Arial"/>
          <w:sz w:val="22"/>
          <w:szCs w:val="22"/>
          <w:lang w:val="fr-CH"/>
        </w:rPr>
        <w:t>Le logement</w:t>
      </w:r>
      <w:r w:rsidR="00B04B03" w:rsidRPr="00B04B03">
        <w:rPr>
          <w:rFonts w:ascii="VELUX Transform Headline" w:hAnsi="VELUX Transform Headline" w:cs="Arial"/>
          <w:sz w:val="22"/>
          <w:szCs w:val="22"/>
          <w:lang w:val="fr-CH"/>
        </w:rPr>
        <w:t xml:space="preserve"> est un élément important de </w:t>
      </w:r>
      <w:r>
        <w:rPr>
          <w:rFonts w:ascii="VELUX Transform Headline" w:hAnsi="VELUX Transform Headline" w:cs="Arial"/>
          <w:sz w:val="22"/>
          <w:szCs w:val="22"/>
          <w:lang w:val="fr-CH"/>
        </w:rPr>
        <w:t>la</w:t>
      </w:r>
      <w:r w:rsidRPr="00B04B03">
        <w:rPr>
          <w:rFonts w:ascii="VELUX Transform Headline" w:hAnsi="VELUX Transform Headline" w:cs="Arial"/>
          <w:sz w:val="22"/>
          <w:szCs w:val="22"/>
          <w:lang w:val="fr-CH"/>
        </w:rPr>
        <w:t xml:space="preserve"> </w:t>
      </w:r>
      <w:r w:rsidR="00B04B03" w:rsidRPr="00B04B03">
        <w:rPr>
          <w:rFonts w:ascii="VELUX Transform Headline" w:hAnsi="VELUX Transform Headline" w:cs="Arial"/>
          <w:sz w:val="22"/>
          <w:szCs w:val="22"/>
          <w:lang w:val="fr-CH"/>
        </w:rPr>
        <w:t xml:space="preserve">santé </w:t>
      </w:r>
      <w:r>
        <w:rPr>
          <w:rFonts w:ascii="VELUX Transform Headline" w:hAnsi="VELUX Transform Headline" w:cs="Arial"/>
          <w:sz w:val="22"/>
          <w:szCs w:val="22"/>
          <w:lang w:val="fr-CH"/>
        </w:rPr>
        <w:t>globale</w:t>
      </w:r>
      <w:r w:rsidR="00B04B03" w:rsidRPr="00B04B03">
        <w:rPr>
          <w:rFonts w:ascii="VELUX Transform Headline" w:hAnsi="VELUX Transform Headline" w:cs="Arial"/>
          <w:sz w:val="22"/>
          <w:szCs w:val="22"/>
          <w:lang w:val="fr-CH"/>
        </w:rPr>
        <w:t xml:space="preserve">. </w:t>
      </w:r>
      <w:r>
        <w:rPr>
          <w:rFonts w:ascii="VELUX Transform Headline" w:hAnsi="VELUX Transform Headline" w:cs="Arial"/>
          <w:sz w:val="22"/>
          <w:szCs w:val="22"/>
          <w:lang w:val="fr-CH"/>
        </w:rPr>
        <w:t xml:space="preserve">Les individus passent </w:t>
      </w:r>
      <w:r w:rsidR="00B04B03" w:rsidRPr="00B04B03">
        <w:rPr>
          <w:rFonts w:ascii="VELUX Transform Headline" w:hAnsi="VELUX Transform Headline" w:cs="Arial"/>
          <w:sz w:val="22"/>
          <w:szCs w:val="22"/>
          <w:lang w:val="fr-CH"/>
        </w:rPr>
        <w:t xml:space="preserve">90 % de notre temps à l'intérieur. Selon le </w:t>
      </w:r>
      <w:hyperlink r:id="rId10" w:history="1">
        <w:r w:rsidR="00B04B03" w:rsidRPr="00B04B03">
          <w:rPr>
            <w:rStyle w:val="Hyperlink"/>
            <w:rFonts w:ascii="VELUX Transform Headline" w:hAnsi="VELUX Transform Headline" w:cs="Arial"/>
            <w:sz w:val="22"/>
            <w:szCs w:val="22"/>
            <w:lang w:val="fr-CH"/>
          </w:rPr>
          <w:t xml:space="preserve">Baromètre </w:t>
        </w:r>
        <w:proofErr w:type="spellStart"/>
        <w:r w:rsidR="00B04B03" w:rsidRPr="00B04B03">
          <w:rPr>
            <w:rStyle w:val="Hyperlink"/>
            <w:rFonts w:ascii="VELUX Transform Headline" w:hAnsi="VELUX Transform Headline" w:cs="Arial"/>
            <w:sz w:val="22"/>
            <w:szCs w:val="22"/>
            <w:lang w:val="fr-CH"/>
          </w:rPr>
          <w:t>Healthy</w:t>
        </w:r>
        <w:proofErr w:type="spellEnd"/>
        <w:r w:rsidR="00B04B03" w:rsidRPr="00B04B03">
          <w:rPr>
            <w:rStyle w:val="Hyperlink"/>
            <w:rFonts w:ascii="VELUX Transform Headline" w:hAnsi="VELUX Transform Headline" w:cs="Arial"/>
            <w:sz w:val="22"/>
            <w:szCs w:val="22"/>
            <w:lang w:val="fr-CH"/>
          </w:rPr>
          <w:t xml:space="preserve"> Homes 2022</w:t>
        </w:r>
      </w:hyperlink>
      <w:r w:rsidR="00B04B03" w:rsidRPr="00B04B03">
        <w:rPr>
          <w:rFonts w:ascii="VELUX Transform Headline" w:hAnsi="VELUX Transform Headline" w:cs="Arial"/>
          <w:sz w:val="22"/>
          <w:szCs w:val="22"/>
          <w:lang w:val="fr-CH"/>
        </w:rPr>
        <w:t xml:space="preserve"> et le </w:t>
      </w:r>
      <w:hyperlink r:id="rId11" w:history="1">
        <w:r w:rsidR="00B04B03" w:rsidRPr="00B04B03">
          <w:rPr>
            <w:rStyle w:val="Hyperlink"/>
            <w:rFonts w:ascii="VELUX Transform Headline" w:hAnsi="VELUX Transform Headline" w:cs="Arial"/>
            <w:sz w:val="22"/>
            <w:szCs w:val="22"/>
            <w:lang w:val="fr-CH"/>
          </w:rPr>
          <w:t xml:space="preserve">Baromètre </w:t>
        </w:r>
        <w:proofErr w:type="spellStart"/>
        <w:r w:rsidR="00B04B03" w:rsidRPr="00B04B03">
          <w:rPr>
            <w:rStyle w:val="Hyperlink"/>
            <w:rFonts w:ascii="VELUX Transform Headline" w:hAnsi="VELUX Transform Headline" w:cs="Arial"/>
            <w:sz w:val="22"/>
            <w:szCs w:val="22"/>
            <w:lang w:val="fr-CH"/>
          </w:rPr>
          <w:t>Healthy</w:t>
        </w:r>
        <w:proofErr w:type="spellEnd"/>
        <w:r w:rsidR="00B04B03" w:rsidRPr="00B04B03">
          <w:rPr>
            <w:rStyle w:val="Hyperlink"/>
            <w:rFonts w:ascii="VELUX Transform Headline" w:hAnsi="VELUX Transform Headline" w:cs="Arial"/>
            <w:sz w:val="22"/>
            <w:szCs w:val="22"/>
            <w:lang w:val="fr-CH"/>
          </w:rPr>
          <w:t xml:space="preserve"> Buildings 2024</w:t>
        </w:r>
      </w:hyperlink>
      <w:r w:rsidR="00B04B03" w:rsidRPr="00B04B03">
        <w:rPr>
          <w:rFonts w:ascii="VELUX Transform Headline" w:hAnsi="VELUX Transform Headline" w:cs="Arial"/>
          <w:sz w:val="22"/>
          <w:szCs w:val="22"/>
          <w:lang w:val="fr-CH"/>
        </w:rPr>
        <w:t xml:space="preserve">, un tiers des Européens sont toutefois exposés à au moins un risque lié à l'environnement intérieur, </w:t>
      </w:r>
      <w:r>
        <w:rPr>
          <w:rFonts w:ascii="VELUX Transform Headline" w:hAnsi="VELUX Transform Headline" w:cs="Arial"/>
          <w:sz w:val="22"/>
          <w:szCs w:val="22"/>
          <w:lang w:val="fr-CH"/>
        </w:rPr>
        <w:t>comme</w:t>
      </w:r>
      <w:r w:rsidR="00B04B03" w:rsidRPr="00B04B03">
        <w:rPr>
          <w:rFonts w:ascii="VELUX Transform Headline" w:hAnsi="VELUX Transform Headline" w:cs="Arial"/>
          <w:sz w:val="22"/>
          <w:szCs w:val="22"/>
          <w:lang w:val="fr-CH"/>
        </w:rPr>
        <w:t xml:space="preserve"> le manque de lumière naturelle, le froid, l'humidité ou le bruit. En effet, la manière </w:t>
      </w:r>
      <w:r>
        <w:rPr>
          <w:rFonts w:ascii="VELUX Transform Headline" w:hAnsi="VELUX Transform Headline" w:cs="Arial"/>
          <w:sz w:val="22"/>
          <w:szCs w:val="22"/>
          <w:lang w:val="fr-CH"/>
        </w:rPr>
        <w:t>de construire et d’habiter</w:t>
      </w:r>
      <w:r w:rsidR="00B04B03" w:rsidRPr="00B04B03">
        <w:rPr>
          <w:rFonts w:ascii="VELUX Transform Headline" w:hAnsi="VELUX Transform Headline" w:cs="Arial"/>
          <w:sz w:val="22"/>
          <w:szCs w:val="22"/>
          <w:lang w:val="fr-CH"/>
        </w:rPr>
        <w:t xml:space="preserve"> </w:t>
      </w:r>
      <w:proofErr w:type="gramStart"/>
      <w:r w:rsidR="00B04B03" w:rsidRPr="00B04B03">
        <w:rPr>
          <w:rFonts w:ascii="VELUX Transform Headline" w:hAnsi="VELUX Transform Headline" w:cs="Arial"/>
          <w:sz w:val="22"/>
          <w:szCs w:val="22"/>
          <w:lang w:val="fr-CH"/>
        </w:rPr>
        <w:t>a</w:t>
      </w:r>
      <w:proofErr w:type="gramEnd"/>
      <w:r w:rsidR="00B04B03" w:rsidRPr="00B04B03">
        <w:rPr>
          <w:rFonts w:ascii="VELUX Transform Headline" w:hAnsi="VELUX Transform Headline" w:cs="Arial"/>
          <w:sz w:val="22"/>
          <w:szCs w:val="22"/>
          <w:lang w:val="fr-CH"/>
        </w:rPr>
        <w:t xml:space="preserve"> un impact direct sur </w:t>
      </w:r>
      <w:r>
        <w:rPr>
          <w:rFonts w:ascii="VELUX Transform Headline" w:hAnsi="VELUX Transform Headline" w:cs="Arial"/>
          <w:sz w:val="22"/>
          <w:szCs w:val="22"/>
          <w:lang w:val="fr-CH"/>
        </w:rPr>
        <w:t>la</w:t>
      </w:r>
      <w:r w:rsidRPr="00B04B03">
        <w:rPr>
          <w:rFonts w:ascii="VELUX Transform Headline" w:hAnsi="VELUX Transform Headline" w:cs="Arial"/>
          <w:sz w:val="22"/>
          <w:szCs w:val="22"/>
          <w:lang w:val="fr-CH"/>
        </w:rPr>
        <w:t xml:space="preserve"> </w:t>
      </w:r>
      <w:r w:rsidR="00B04B03" w:rsidRPr="00B04B03">
        <w:rPr>
          <w:rFonts w:ascii="VELUX Transform Headline" w:hAnsi="VELUX Transform Headline" w:cs="Arial"/>
          <w:sz w:val="22"/>
          <w:szCs w:val="22"/>
          <w:lang w:val="fr-CH"/>
        </w:rPr>
        <w:t xml:space="preserve">santé physique et mentale. La conception d'une maison et le climat intérieur peuvent donc avoir une influence considérable sur le bien-être. Ainsi, plus de 70 % des hôtes de Living Places ont fait état d'une meilleure humeur, d'une détente </w:t>
      </w:r>
      <w:r>
        <w:rPr>
          <w:rFonts w:ascii="VELUX Transform Headline" w:hAnsi="VELUX Transform Headline" w:cs="Arial"/>
          <w:sz w:val="22"/>
          <w:szCs w:val="22"/>
          <w:lang w:val="fr-CH"/>
        </w:rPr>
        <w:t xml:space="preserve">accrue </w:t>
      </w:r>
      <w:r w:rsidR="00B04B03" w:rsidRPr="00B04B03">
        <w:rPr>
          <w:rFonts w:ascii="VELUX Transform Headline" w:hAnsi="VELUX Transform Headline" w:cs="Arial"/>
          <w:sz w:val="22"/>
          <w:szCs w:val="22"/>
          <w:lang w:val="fr-CH"/>
        </w:rPr>
        <w:t>et d'un</w:t>
      </w:r>
      <w:r>
        <w:rPr>
          <w:rFonts w:ascii="VELUX Transform Headline" w:hAnsi="VELUX Transform Headline" w:cs="Arial"/>
          <w:sz w:val="22"/>
          <w:szCs w:val="22"/>
          <w:lang w:val="fr-CH"/>
        </w:rPr>
        <w:t>e connexion avec</w:t>
      </w:r>
      <w:r w:rsidR="00B04B03" w:rsidRPr="00B04B03">
        <w:rPr>
          <w:rFonts w:ascii="VELUX Transform Headline" w:hAnsi="VELUX Transform Headline" w:cs="Arial"/>
          <w:sz w:val="22"/>
          <w:szCs w:val="22"/>
          <w:lang w:val="fr-CH"/>
        </w:rPr>
        <w:t xml:space="preserve"> la nature, </w:t>
      </w:r>
      <w:r w:rsidRPr="008C7A6F">
        <w:rPr>
          <w:rFonts w:ascii="VELUX Transform Headline" w:hAnsi="VELUX Transform Headline" w:cs="Arial"/>
          <w:sz w:val="22"/>
          <w:szCs w:val="22"/>
          <w:lang w:val="fr-CH"/>
        </w:rPr>
        <w:t>tout en constatant des effets négatifs très limités.</w:t>
      </w:r>
    </w:p>
    <w:p w14:paraId="629E9BFF" w14:textId="7086E22A" w:rsidR="00595249" w:rsidRPr="00B04B03" w:rsidRDefault="00B04B03" w:rsidP="00B04B03">
      <w:pPr>
        <w:pStyle w:val="Listenabsatz"/>
        <w:numPr>
          <w:ilvl w:val="0"/>
          <w:numId w:val="1"/>
        </w:numPr>
        <w:spacing w:after="120" w:line="276" w:lineRule="auto"/>
        <w:jc w:val="both"/>
        <w:rPr>
          <w:rFonts w:ascii="VELUX Transform Headline" w:hAnsi="VELUX Transform Headline" w:cs="Arial"/>
          <w:b/>
          <w:bCs/>
          <w:lang w:val="fr-CH"/>
        </w:rPr>
      </w:pPr>
      <w:r>
        <w:rPr>
          <w:rFonts w:ascii="VELUX Transform Headline" w:hAnsi="VELUX Transform Headline" w:cs="Arial"/>
          <w:b/>
          <w:bCs/>
          <w:lang w:val="fr-CH"/>
        </w:rPr>
        <w:t>L</w:t>
      </w:r>
      <w:r w:rsidRPr="00B04B03">
        <w:rPr>
          <w:rFonts w:ascii="VELUX Transform Headline" w:hAnsi="VELUX Transform Headline" w:cs="Arial"/>
          <w:b/>
          <w:bCs/>
          <w:lang w:val="fr-CH"/>
        </w:rPr>
        <w:t xml:space="preserve">e design de Living Places </w:t>
      </w:r>
      <w:proofErr w:type="spellStart"/>
      <w:r w:rsidRPr="00B04B03">
        <w:rPr>
          <w:rFonts w:ascii="VELUX Transform Headline" w:hAnsi="VELUX Transform Headline" w:cs="Arial"/>
          <w:b/>
          <w:bCs/>
          <w:lang w:val="fr-CH"/>
        </w:rPr>
        <w:t>Copenhagen</w:t>
      </w:r>
      <w:proofErr w:type="spellEnd"/>
      <w:r w:rsidRPr="00B04B03">
        <w:rPr>
          <w:rFonts w:ascii="VELUX Transform Headline" w:hAnsi="VELUX Transform Headline" w:cs="Arial"/>
          <w:b/>
          <w:bCs/>
          <w:lang w:val="fr-CH"/>
        </w:rPr>
        <w:t xml:space="preserve"> avec une lumière du jour optimisée et une ventilation naturelle a convaincu</w:t>
      </w:r>
    </w:p>
    <w:p w14:paraId="79D36B63" w14:textId="3A201C04" w:rsidR="00595249" w:rsidRPr="00B04B03" w:rsidRDefault="00B04B03" w:rsidP="003B2214">
      <w:pPr>
        <w:spacing w:after="120" w:line="276" w:lineRule="auto"/>
        <w:jc w:val="both"/>
        <w:rPr>
          <w:rFonts w:ascii="VELUX Transform Headline" w:hAnsi="VELUX Transform Headline" w:cs="Arial"/>
          <w:sz w:val="22"/>
          <w:szCs w:val="22"/>
          <w:lang w:val="fr-CH"/>
        </w:rPr>
      </w:pPr>
      <w:r w:rsidRPr="00B04B03">
        <w:rPr>
          <w:rFonts w:ascii="VELUX Transform Headline" w:hAnsi="VELUX Transform Headline" w:cs="Arial"/>
          <w:sz w:val="22"/>
          <w:szCs w:val="22"/>
          <w:lang w:val="fr-CH"/>
        </w:rPr>
        <w:t xml:space="preserve">Lors de l'essai, 83 % des clients ont préféré des pièces avec plus de lumière naturelle. </w:t>
      </w:r>
      <w:r w:rsidR="008F53F0">
        <w:rPr>
          <w:rFonts w:ascii="VELUX Transform Headline" w:hAnsi="VELUX Transform Headline" w:cs="Arial"/>
          <w:sz w:val="22"/>
          <w:szCs w:val="22"/>
          <w:lang w:val="fr-CH"/>
        </w:rPr>
        <w:t xml:space="preserve">De plus, </w:t>
      </w:r>
      <w:r w:rsidRPr="00B04B03">
        <w:rPr>
          <w:rFonts w:ascii="VELUX Transform Headline" w:hAnsi="VELUX Transform Headline" w:cs="Arial"/>
          <w:sz w:val="22"/>
          <w:szCs w:val="22"/>
          <w:lang w:val="fr-CH"/>
        </w:rPr>
        <w:t>90</w:t>
      </w:r>
      <w:r w:rsidR="008F53F0">
        <w:rPr>
          <w:rFonts w:ascii="VELUX Transform Headline" w:hAnsi="VELUX Transform Headline" w:cs="Arial"/>
          <w:sz w:val="22"/>
          <w:szCs w:val="22"/>
          <w:lang w:val="fr-CH"/>
        </w:rPr>
        <w:t>%</w:t>
      </w:r>
      <w:r w:rsidRPr="00B04B03">
        <w:rPr>
          <w:rFonts w:ascii="VELUX Transform Headline" w:hAnsi="VELUX Transform Headline" w:cs="Arial"/>
          <w:sz w:val="22"/>
          <w:szCs w:val="22"/>
          <w:lang w:val="fr-CH"/>
        </w:rPr>
        <w:t xml:space="preserve"> ont</w:t>
      </w:r>
      <w:r w:rsidR="008F53F0">
        <w:rPr>
          <w:rFonts w:ascii="VELUX Transform Headline" w:hAnsi="VELUX Transform Headline" w:cs="Arial"/>
          <w:sz w:val="22"/>
          <w:szCs w:val="22"/>
          <w:lang w:val="fr-CH"/>
        </w:rPr>
        <w:t xml:space="preserve"> salué la simplicité</w:t>
      </w:r>
      <w:r w:rsidRPr="00B04B03">
        <w:rPr>
          <w:rFonts w:ascii="VELUX Transform Headline" w:hAnsi="VELUX Transform Headline" w:cs="Arial"/>
          <w:sz w:val="22"/>
          <w:szCs w:val="22"/>
          <w:lang w:val="fr-CH"/>
        </w:rPr>
        <w:t xml:space="preserve"> d'utilisation de</w:t>
      </w:r>
      <w:r w:rsidR="008F53F0">
        <w:rPr>
          <w:rFonts w:ascii="VELUX Transform Headline" w:hAnsi="VELUX Transform Headline" w:cs="Arial"/>
          <w:sz w:val="22"/>
          <w:szCs w:val="22"/>
          <w:lang w:val="fr-CH"/>
        </w:rPr>
        <w:t xml:space="preserve">s dispositifs de </w:t>
      </w:r>
      <w:r w:rsidRPr="00B04B03">
        <w:rPr>
          <w:rFonts w:ascii="VELUX Transform Headline" w:hAnsi="VELUX Transform Headline" w:cs="Arial"/>
          <w:sz w:val="22"/>
          <w:szCs w:val="22"/>
          <w:lang w:val="fr-CH"/>
        </w:rPr>
        <w:t xml:space="preserve">protection contre la chaleur et l'ombrage pour assurer un climat intérieur optimal. Des facteurs fonctionnels tels que le design, l'agencement, la température, l'éclairage et le climat intérieur peuvent avoir un impact direct et créer un sentiment de confort dans un </w:t>
      </w:r>
      <w:r w:rsidR="00283A18">
        <w:rPr>
          <w:rFonts w:ascii="VELUX Transform Headline" w:hAnsi="VELUX Transform Headline" w:cs="Arial"/>
          <w:sz w:val="22"/>
          <w:szCs w:val="22"/>
          <w:lang w:val="fr-CH"/>
        </w:rPr>
        <w:t>logement</w:t>
      </w:r>
      <w:r w:rsidRPr="00B04B03">
        <w:rPr>
          <w:rFonts w:ascii="VELUX Transform Headline" w:hAnsi="VELUX Transform Headline" w:cs="Arial"/>
          <w:sz w:val="22"/>
          <w:szCs w:val="22"/>
          <w:lang w:val="fr-CH"/>
        </w:rPr>
        <w:t>. Ainsi, 85 % des clients de Living Places ont trouvé que les maisons répondaient parfaitement à leurs besoins fonctionnels pendant leur séjour.</w:t>
      </w:r>
    </w:p>
    <w:p w14:paraId="3ECBA86E" w14:textId="51512022" w:rsidR="00595249" w:rsidRPr="00B04B03" w:rsidRDefault="00595249" w:rsidP="00B04B03">
      <w:pPr>
        <w:pStyle w:val="Listenabsatz"/>
        <w:numPr>
          <w:ilvl w:val="0"/>
          <w:numId w:val="1"/>
        </w:numPr>
        <w:spacing w:after="120" w:line="276" w:lineRule="auto"/>
        <w:jc w:val="both"/>
        <w:rPr>
          <w:rFonts w:ascii="VELUX Transform Headline" w:hAnsi="VELUX Transform Headline" w:cs="Arial"/>
          <w:b/>
          <w:bCs/>
          <w:lang w:val="fr-CH"/>
        </w:rPr>
      </w:pPr>
      <w:r w:rsidRPr="00B04B03">
        <w:rPr>
          <w:rFonts w:ascii="VELUX Transform Headline" w:hAnsi="VELUX Transform Headline" w:cs="Arial"/>
          <w:b/>
          <w:bCs/>
          <w:lang w:val="fr-CH"/>
        </w:rPr>
        <w:t xml:space="preserve">Living Places </w:t>
      </w:r>
      <w:r w:rsidR="00B04B03" w:rsidRPr="00B04B03">
        <w:rPr>
          <w:rFonts w:ascii="VELUX Transform Headline" w:hAnsi="VELUX Transform Headline" w:cs="Arial"/>
          <w:b/>
          <w:bCs/>
          <w:lang w:val="fr-CH"/>
        </w:rPr>
        <w:t xml:space="preserve">Copenhague a atteint un climat intérieur thermique de confort conforme à la norme européenne.  </w:t>
      </w:r>
      <w:r w:rsidRPr="00B04B03">
        <w:rPr>
          <w:rFonts w:ascii="VELUX Transform Headline" w:hAnsi="VELUX Transform Headline" w:cs="Arial"/>
          <w:b/>
          <w:bCs/>
          <w:lang w:val="fr-CH"/>
        </w:rPr>
        <w:t xml:space="preserve">  </w:t>
      </w:r>
    </w:p>
    <w:p w14:paraId="17A5FFF7" w14:textId="77777777" w:rsidR="00B04B03" w:rsidRDefault="00B04B03" w:rsidP="003B2214">
      <w:pPr>
        <w:spacing w:after="120" w:line="276" w:lineRule="auto"/>
        <w:jc w:val="both"/>
        <w:rPr>
          <w:rFonts w:ascii="VELUX Transform Headline" w:hAnsi="VELUX Transform Headline" w:cs="Arial"/>
          <w:sz w:val="22"/>
          <w:szCs w:val="22"/>
          <w:lang w:val="fr-CH"/>
        </w:rPr>
      </w:pPr>
      <w:r w:rsidRPr="00B04B03">
        <w:rPr>
          <w:rFonts w:ascii="VELUX Transform Headline" w:hAnsi="VELUX Transform Headline" w:cs="Arial"/>
          <w:sz w:val="22"/>
          <w:szCs w:val="22"/>
          <w:lang w:val="fr-CH"/>
        </w:rPr>
        <w:t xml:space="preserve">Au niveau conceptuel, Living Places a déjà été certifié comme ayant un climat intérieur de première classe. Les résultats obtenus pendant l'expérience de logement indiquent des « zones de confort » qui reflètent les performances réelles. En l'occurrence, la température intérieure des deux maisons se situait 89 et 90 % du temps dans la meilleure zone de la norme européenne (EN 16798-1:2019, catégorie I*) et, dans les deux maisons, 98 % du temps dans la zone de confort de la norme européenne (EN 16798-1:2019, catégorie II*). </w:t>
      </w:r>
    </w:p>
    <w:p w14:paraId="49BB84DC" w14:textId="6E06BB96" w:rsidR="00595249" w:rsidRPr="00B04B03" w:rsidRDefault="00B04B03" w:rsidP="003B2214">
      <w:pPr>
        <w:spacing w:after="120" w:line="276" w:lineRule="auto"/>
        <w:jc w:val="both"/>
        <w:rPr>
          <w:rFonts w:ascii="VELUX Transform Headline" w:hAnsi="VELUX Transform Headline" w:cs="Arial"/>
          <w:sz w:val="22"/>
          <w:szCs w:val="22"/>
          <w:lang w:val="fr-CH"/>
        </w:rPr>
      </w:pPr>
      <w:r w:rsidRPr="00B04B03">
        <w:rPr>
          <w:rFonts w:ascii="VELUX Transform Headline" w:hAnsi="VELUX Transform Headline" w:cs="Arial"/>
          <w:sz w:val="22"/>
          <w:szCs w:val="22"/>
          <w:lang w:val="fr-CH"/>
        </w:rPr>
        <w:t xml:space="preserve">« Je connais le projet depuis que nous l'avons lancé en 2020. J'ai fait visiter cet endroit à plus de quelques milliers d'invités. Et puis essayer de vivre ici moi-même a été une expérience complètement nouvelle. J'étais ici avec ma famille, qui a beaucoup apprécié. Pour reprendre les mots de mon mari, je suis complètement stupéfaite de voir à quel point cela fonctionne », conclut </w:t>
      </w:r>
      <w:proofErr w:type="spellStart"/>
      <w:r w:rsidRPr="00B04B03">
        <w:rPr>
          <w:rFonts w:ascii="VELUX Transform Headline" w:hAnsi="VELUX Transform Headline" w:cs="Arial"/>
          <w:sz w:val="22"/>
          <w:szCs w:val="22"/>
          <w:lang w:val="fr-CH"/>
        </w:rPr>
        <w:t>Lone</w:t>
      </w:r>
      <w:proofErr w:type="spellEnd"/>
      <w:r w:rsidRPr="00B04B03">
        <w:rPr>
          <w:rFonts w:ascii="VELUX Transform Headline" w:hAnsi="VELUX Transform Headline" w:cs="Arial"/>
          <w:sz w:val="22"/>
          <w:szCs w:val="22"/>
          <w:lang w:val="fr-CH"/>
        </w:rPr>
        <w:t xml:space="preserve"> </w:t>
      </w:r>
      <w:proofErr w:type="spellStart"/>
      <w:r w:rsidRPr="00B04B03">
        <w:rPr>
          <w:rFonts w:ascii="VELUX Transform Headline" w:hAnsi="VELUX Transform Headline" w:cs="Arial"/>
          <w:sz w:val="22"/>
          <w:szCs w:val="22"/>
          <w:lang w:val="fr-CH"/>
        </w:rPr>
        <w:t>Feifer</w:t>
      </w:r>
      <w:proofErr w:type="spellEnd"/>
      <w:r w:rsidRPr="00B04B03">
        <w:rPr>
          <w:rFonts w:ascii="VELUX Transform Headline" w:hAnsi="VELUX Transform Headline" w:cs="Arial"/>
          <w:sz w:val="22"/>
          <w:szCs w:val="22"/>
          <w:lang w:val="fr-CH"/>
        </w:rPr>
        <w:t xml:space="preserve"> à propos de son expérience personnelle.</w:t>
      </w:r>
      <w:r w:rsidR="00283A18">
        <w:rPr>
          <w:rFonts w:ascii="VELUX Transform Headline" w:hAnsi="VELUX Transform Headline" w:cs="Arial"/>
          <w:sz w:val="22"/>
          <w:szCs w:val="22"/>
          <w:lang w:val="fr-CH"/>
        </w:rPr>
        <w:t xml:space="preserve"> </w:t>
      </w:r>
      <w:r w:rsidR="00283A18" w:rsidRPr="008C7A6F">
        <w:rPr>
          <w:rFonts w:ascii="VELUX Transform Headline" w:hAnsi="VELUX Transform Headline" w:cs="Arial"/>
          <w:sz w:val="22"/>
          <w:szCs w:val="22"/>
          <w:lang w:val="fr-CH"/>
        </w:rPr>
        <w:t xml:space="preserve">Après </w:t>
      </w:r>
      <w:r w:rsidR="00283A18">
        <w:rPr>
          <w:rFonts w:ascii="VELUX Transform Headline" w:hAnsi="VELUX Transform Headline" w:cs="Arial"/>
          <w:sz w:val="22"/>
          <w:szCs w:val="22"/>
          <w:lang w:val="fr-CH"/>
        </w:rPr>
        <w:t>une</w:t>
      </w:r>
      <w:r w:rsidR="00283A18" w:rsidRPr="008C7A6F">
        <w:rPr>
          <w:rFonts w:ascii="VELUX Transform Headline" w:hAnsi="VELUX Transform Headline" w:cs="Arial"/>
          <w:sz w:val="22"/>
          <w:szCs w:val="22"/>
          <w:lang w:val="fr-CH"/>
        </w:rPr>
        <w:t xml:space="preserve"> conclusion réussie de </w:t>
      </w:r>
      <w:r w:rsidR="00283A18">
        <w:rPr>
          <w:rFonts w:ascii="VELUX Transform Headline" w:hAnsi="VELUX Transform Headline" w:cs="Arial"/>
          <w:sz w:val="22"/>
          <w:szCs w:val="22"/>
          <w:lang w:val="fr-CH"/>
        </w:rPr>
        <w:t xml:space="preserve">cette </w:t>
      </w:r>
      <w:r w:rsidR="00283A18" w:rsidRPr="008C7A6F">
        <w:rPr>
          <w:rFonts w:ascii="VELUX Transform Headline" w:hAnsi="VELUX Transform Headline" w:cs="Arial"/>
          <w:sz w:val="22"/>
          <w:szCs w:val="22"/>
          <w:lang w:val="fr-CH"/>
        </w:rPr>
        <w:t xml:space="preserve">expérience, les bâtiments Living Places à </w:t>
      </w:r>
      <w:r w:rsidR="00283A18" w:rsidRPr="008C7A6F">
        <w:rPr>
          <w:rFonts w:ascii="VELUX Transform Headline" w:hAnsi="VELUX Transform Headline" w:cs="Arial"/>
          <w:sz w:val="22"/>
          <w:szCs w:val="22"/>
          <w:lang w:val="fr-CH"/>
        </w:rPr>
        <w:lastRenderedPageBreak/>
        <w:t>Copenhague sont progressivement démantelés dans le but de réutiliser les matériaux utilisés.</w:t>
      </w:r>
    </w:p>
    <w:p w14:paraId="39E4CF47" w14:textId="77777777" w:rsidR="00595249" w:rsidRPr="00B04B03" w:rsidRDefault="00595249" w:rsidP="003B2214">
      <w:pPr>
        <w:spacing w:after="120" w:line="276" w:lineRule="auto"/>
        <w:jc w:val="both"/>
        <w:rPr>
          <w:rFonts w:ascii="VELUX Transform Headline" w:hAnsi="VELUX Transform Headline" w:cs="Arial"/>
          <w:sz w:val="22"/>
          <w:szCs w:val="22"/>
          <w:lang w:val="fr-CH"/>
        </w:rPr>
      </w:pPr>
    </w:p>
    <w:p w14:paraId="40E05218" w14:textId="44F0A653" w:rsidR="00595249" w:rsidRPr="00B04B03" w:rsidRDefault="00595249" w:rsidP="003B2214">
      <w:pPr>
        <w:spacing w:line="276" w:lineRule="auto"/>
        <w:jc w:val="both"/>
        <w:rPr>
          <w:rFonts w:ascii="VELUX Transform Headline" w:hAnsi="VELUX Transform Headline" w:cs="Arial"/>
          <w:sz w:val="22"/>
          <w:szCs w:val="22"/>
          <w:lang w:val="fr-CH"/>
        </w:rPr>
      </w:pPr>
      <w:r w:rsidRPr="00B04B03">
        <w:rPr>
          <w:rFonts w:ascii="VELUX Transform Headline" w:hAnsi="VELUX Transform Headline" w:cs="Arial"/>
          <w:i/>
          <w:iCs/>
          <w:lang w:val="fr-CH"/>
        </w:rPr>
        <w:t xml:space="preserve">* </w:t>
      </w:r>
      <w:r w:rsidR="00B04B03" w:rsidRPr="00B04B03">
        <w:rPr>
          <w:rFonts w:ascii="VELUX Transform Headline" w:hAnsi="VELUX Transform Headline" w:cs="Arial"/>
          <w:i/>
          <w:iCs/>
          <w:lang w:val="fr-CH"/>
        </w:rPr>
        <w:t>Version suisse SN EN 16798-1:2019 : Évaluation énergétique des bâtiments - Ventilation des bâtiments - Partie 1 : Paramètres d'entrée du climat intérieur pour la conception et l'évaluation de la performance énergétique des bâtiments en ce qui concerne la qualité de l'air intérieur, la température, la lumière et l'acoustique.</w:t>
      </w:r>
    </w:p>
    <w:p w14:paraId="78BA3A28" w14:textId="77777777" w:rsidR="00595249" w:rsidRPr="00B04B03" w:rsidRDefault="00595249" w:rsidP="003B2214">
      <w:pPr>
        <w:spacing w:after="120" w:line="276" w:lineRule="auto"/>
        <w:jc w:val="both"/>
        <w:rPr>
          <w:rFonts w:ascii="VELUX Transform Headline" w:hAnsi="VELUX Transform Headline" w:cs="Arial"/>
          <w:sz w:val="22"/>
          <w:szCs w:val="22"/>
          <w:lang w:val="fr-CH"/>
        </w:rPr>
      </w:pPr>
    </w:p>
    <w:p w14:paraId="74018512" w14:textId="77777777" w:rsidR="00B04B03" w:rsidRPr="002E2AAF" w:rsidRDefault="00B04B03" w:rsidP="003B2214">
      <w:pPr>
        <w:pBdr>
          <w:top w:val="single" w:sz="4" w:space="1" w:color="auto"/>
          <w:left w:val="single" w:sz="4" w:space="4" w:color="auto"/>
          <w:bottom w:val="single" w:sz="4" w:space="1" w:color="auto"/>
          <w:right w:val="single" w:sz="4" w:space="4" w:color="auto"/>
        </w:pBdr>
        <w:spacing w:line="276" w:lineRule="auto"/>
        <w:ind w:left="567" w:right="571"/>
        <w:jc w:val="both"/>
        <w:rPr>
          <w:rFonts w:ascii="VELUX Transform Headline" w:hAnsi="VELUX Transform Headline" w:cs="Arial"/>
          <w:b/>
          <w:bCs/>
          <w:sz w:val="22"/>
          <w:szCs w:val="22"/>
          <w:lang w:val="fr-CH"/>
        </w:rPr>
      </w:pPr>
      <w:r w:rsidRPr="002E2AAF">
        <w:rPr>
          <w:rFonts w:ascii="VELUX Transform Headline" w:hAnsi="VELUX Transform Headline" w:cs="Arial"/>
          <w:b/>
          <w:bCs/>
          <w:sz w:val="22"/>
          <w:szCs w:val="22"/>
          <w:lang w:val="fr-CH"/>
        </w:rPr>
        <w:t>Informations de fond : Mise en œuvre et perspectives du concept Living Places</w:t>
      </w:r>
    </w:p>
    <w:p w14:paraId="4FA76FCD" w14:textId="268BD2B3" w:rsidR="00595249" w:rsidRPr="00B04B03" w:rsidRDefault="00B04B03" w:rsidP="003B2214">
      <w:pPr>
        <w:pBdr>
          <w:top w:val="single" w:sz="4" w:space="1" w:color="auto"/>
          <w:left w:val="single" w:sz="4" w:space="4" w:color="auto"/>
          <w:bottom w:val="single" w:sz="4" w:space="1" w:color="auto"/>
          <w:right w:val="single" w:sz="4" w:space="4" w:color="auto"/>
        </w:pBdr>
        <w:spacing w:line="276" w:lineRule="auto"/>
        <w:ind w:left="567" w:right="571"/>
        <w:jc w:val="both"/>
        <w:rPr>
          <w:rFonts w:ascii="VELUX Transform Headline" w:hAnsi="VELUX Transform Headline" w:cs="Arial"/>
          <w:sz w:val="22"/>
          <w:szCs w:val="22"/>
          <w:lang w:val="fr-CH"/>
        </w:rPr>
      </w:pPr>
      <w:r w:rsidRPr="00B04B03">
        <w:rPr>
          <w:rFonts w:ascii="VELUX Transform Headline" w:hAnsi="VELUX Transform Headline" w:cs="Arial"/>
          <w:sz w:val="22"/>
          <w:szCs w:val="22"/>
          <w:lang w:val="fr-CH"/>
        </w:rPr>
        <w:t>En septembre 2023, le groupe Velux a conclu un accord de partenariat avec l'entreprise de construction BGDD (</w:t>
      </w:r>
      <w:proofErr w:type="spellStart"/>
      <w:r w:rsidRPr="00B04B03">
        <w:rPr>
          <w:rFonts w:ascii="VELUX Transform Headline" w:hAnsi="VELUX Transform Headline" w:cs="Arial"/>
          <w:sz w:val="22"/>
          <w:szCs w:val="22"/>
          <w:lang w:val="fr-CH"/>
        </w:rPr>
        <w:t>Bouwgroep</w:t>
      </w:r>
      <w:proofErr w:type="spellEnd"/>
      <w:r w:rsidRPr="00B04B03">
        <w:rPr>
          <w:rFonts w:ascii="VELUX Transform Headline" w:hAnsi="VELUX Transform Headline" w:cs="Arial"/>
          <w:sz w:val="22"/>
          <w:szCs w:val="22"/>
          <w:lang w:val="fr-CH"/>
        </w:rPr>
        <w:t xml:space="preserve"> </w:t>
      </w:r>
      <w:proofErr w:type="spellStart"/>
      <w:r w:rsidRPr="00B04B03">
        <w:rPr>
          <w:rFonts w:ascii="VELUX Transform Headline" w:hAnsi="VELUX Transform Headline" w:cs="Arial"/>
          <w:sz w:val="22"/>
          <w:szCs w:val="22"/>
          <w:lang w:val="fr-CH"/>
        </w:rPr>
        <w:t>Dijkstra</w:t>
      </w:r>
      <w:proofErr w:type="spellEnd"/>
      <w:r w:rsidRPr="00B04B03">
        <w:rPr>
          <w:rFonts w:ascii="VELUX Transform Headline" w:hAnsi="VELUX Transform Headline" w:cs="Arial"/>
          <w:sz w:val="22"/>
          <w:szCs w:val="22"/>
          <w:lang w:val="fr-CH"/>
        </w:rPr>
        <w:t xml:space="preserve"> </w:t>
      </w:r>
      <w:proofErr w:type="spellStart"/>
      <w:r w:rsidRPr="00B04B03">
        <w:rPr>
          <w:rFonts w:ascii="VELUX Transform Headline" w:hAnsi="VELUX Transform Headline" w:cs="Arial"/>
          <w:sz w:val="22"/>
          <w:szCs w:val="22"/>
          <w:lang w:val="fr-CH"/>
        </w:rPr>
        <w:t>Draisma</w:t>
      </w:r>
      <w:proofErr w:type="spellEnd"/>
      <w:r w:rsidRPr="00B04B03">
        <w:rPr>
          <w:rFonts w:ascii="VELUX Transform Headline" w:hAnsi="VELUX Transform Headline" w:cs="Arial"/>
          <w:sz w:val="22"/>
          <w:szCs w:val="22"/>
          <w:lang w:val="fr-CH"/>
        </w:rPr>
        <w:t xml:space="preserve">) pour la première application du concept d'habitat durable aux Pays-Bas. Un an plus tard, le PDG de Velux, Lars </w:t>
      </w:r>
      <w:proofErr w:type="spellStart"/>
      <w:r w:rsidRPr="00B04B03">
        <w:rPr>
          <w:rFonts w:ascii="VELUX Transform Headline" w:hAnsi="VELUX Transform Headline" w:cs="Arial"/>
          <w:sz w:val="22"/>
          <w:szCs w:val="22"/>
          <w:lang w:val="fr-CH"/>
        </w:rPr>
        <w:t>Petersson</w:t>
      </w:r>
      <w:proofErr w:type="spellEnd"/>
      <w:r w:rsidRPr="00B04B03">
        <w:rPr>
          <w:rFonts w:ascii="VELUX Transform Headline" w:hAnsi="VELUX Transform Headline" w:cs="Arial"/>
          <w:sz w:val="22"/>
          <w:szCs w:val="22"/>
          <w:lang w:val="fr-CH"/>
        </w:rPr>
        <w:t xml:space="preserve">, a inauguré le premier prototype de Living Places en dehors du Danemark, en présence de la reine </w:t>
      </w:r>
      <w:proofErr w:type="spellStart"/>
      <w:r w:rsidRPr="00B04B03">
        <w:rPr>
          <w:rFonts w:ascii="VELUX Transform Headline" w:hAnsi="VELUX Transform Headline" w:cs="Arial"/>
          <w:sz w:val="22"/>
          <w:szCs w:val="22"/>
          <w:lang w:val="fr-CH"/>
        </w:rPr>
        <w:t>M</w:t>
      </w:r>
      <w:r w:rsidR="00283A18" w:rsidRPr="008C7A6F">
        <w:rPr>
          <w:rFonts w:ascii="VELUX Transform Headline" w:hAnsi="VELUX Transform Headline" w:cs="Arial"/>
          <w:sz w:val="22"/>
          <w:szCs w:val="22"/>
          <w:lang w:val="fr-CH"/>
        </w:rPr>
        <w:t>á</w:t>
      </w:r>
      <w:r w:rsidRPr="00B04B03">
        <w:rPr>
          <w:rFonts w:ascii="VELUX Transform Headline" w:hAnsi="VELUX Transform Headline" w:cs="Arial"/>
          <w:sz w:val="22"/>
          <w:szCs w:val="22"/>
          <w:lang w:val="fr-CH"/>
        </w:rPr>
        <w:t>xima</w:t>
      </w:r>
      <w:proofErr w:type="spellEnd"/>
      <w:r w:rsidRPr="00B04B03">
        <w:rPr>
          <w:rFonts w:ascii="VELUX Transform Headline" w:hAnsi="VELUX Transform Headline" w:cs="Arial"/>
          <w:sz w:val="22"/>
          <w:szCs w:val="22"/>
          <w:lang w:val="fr-CH"/>
        </w:rPr>
        <w:t xml:space="preserve"> des Pays-Bas. Un autre accord de partenariat a été conclu en 2024 avec </w:t>
      </w:r>
      <w:proofErr w:type="spellStart"/>
      <w:r w:rsidRPr="00B04B03">
        <w:rPr>
          <w:rFonts w:ascii="VELUX Transform Headline" w:hAnsi="VELUX Transform Headline" w:cs="Arial"/>
          <w:sz w:val="22"/>
          <w:szCs w:val="22"/>
          <w:lang w:val="fr-CH"/>
        </w:rPr>
        <w:t>HusCompagniet</w:t>
      </w:r>
      <w:proofErr w:type="spellEnd"/>
      <w:r w:rsidRPr="00B04B03">
        <w:rPr>
          <w:rFonts w:ascii="VELUX Transform Headline" w:hAnsi="VELUX Transform Headline" w:cs="Arial"/>
          <w:sz w:val="22"/>
          <w:szCs w:val="22"/>
          <w:lang w:val="fr-CH"/>
        </w:rPr>
        <w:t xml:space="preserve">, la plus grande entreprise de construction de maisons dans les pays nordiques. </w:t>
      </w:r>
      <w:r w:rsidR="00C76FFC">
        <w:rPr>
          <w:rFonts w:ascii="VELUX Transform Headline" w:hAnsi="VELUX Transform Headline" w:cs="Arial"/>
          <w:sz w:val="22"/>
          <w:szCs w:val="22"/>
          <w:lang w:val="fr-CH"/>
        </w:rPr>
        <w:t>Ce partenariat</w:t>
      </w:r>
      <w:r w:rsidRPr="00B04B03">
        <w:rPr>
          <w:rFonts w:ascii="VELUX Transform Headline" w:hAnsi="VELUX Transform Headline" w:cs="Arial"/>
          <w:sz w:val="22"/>
          <w:szCs w:val="22"/>
          <w:lang w:val="fr-CH"/>
        </w:rPr>
        <w:t xml:space="preserve"> comprend le transfert de connaissances </w:t>
      </w:r>
      <w:r w:rsidR="00C76FFC">
        <w:rPr>
          <w:rFonts w:ascii="VELUX Transform Headline" w:hAnsi="VELUX Transform Headline" w:cs="Arial"/>
          <w:sz w:val="22"/>
          <w:szCs w:val="22"/>
          <w:lang w:val="fr-CH"/>
        </w:rPr>
        <w:t xml:space="preserve">issues </w:t>
      </w:r>
      <w:r w:rsidRPr="00B04B03">
        <w:rPr>
          <w:rFonts w:ascii="VELUX Transform Headline" w:hAnsi="VELUX Transform Headline" w:cs="Arial"/>
          <w:sz w:val="22"/>
          <w:szCs w:val="22"/>
          <w:lang w:val="fr-CH"/>
        </w:rPr>
        <w:t>du processus de conception Living Places pour une application à grande échelle</w:t>
      </w:r>
      <w:r w:rsidR="00C76FFC">
        <w:rPr>
          <w:rFonts w:ascii="VELUX Transform Headline" w:hAnsi="VELUX Transform Headline" w:cs="Arial"/>
          <w:sz w:val="22"/>
          <w:szCs w:val="22"/>
          <w:lang w:val="fr-CH"/>
        </w:rPr>
        <w:t>, visant</w:t>
      </w:r>
      <w:r w:rsidRPr="00B04B03">
        <w:rPr>
          <w:rFonts w:ascii="VELUX Transform Headline" w:hAnsi="VELUX Transform Headline" w:cs="Arial"/>
          <w:sz w:val="22"/>
          <w:szCs w:val="22"/>
          <w:lang w:val="fr-CH"/>
        </w:rPr>
        <w:t xml:space="preserve"> la construction de maisons </w:t>
      </w:r>
      <w:r w:rsidR="00C76FFC">
        <w:rPr>
          <w:rFonts w:ascii="VELUX Transform Headline" w:hAnsi="VELUX Transform Headline" w:cs="Arial"/>
          <w:sz w:val="22"/>
          <w:szCs w:val="22"/>
          <w:lang w:val="fr-CH"/>
        </w:rPr>
        <w:t>destinées à</w:t>
      </w:r>
      <w:r w:rsidR="00C76FFC" w:rsidRPr="00B04B03">
        <w:rPr>
          <w:rFonts w:ascii="VELUX Transform Headline" w:hAnsi="VELUX Transform Headline" w:cs="Arial"/>
          <w:sz w:val="22"/>
          <w:szCs w:val="22"/>
          <w:lang w:val="fr-CH"/>
        </w:rPr>
        <w:t xml:space="preserve"> </w:t>
      </w:r>
      <w:r w:rsidRPr="00B04B03">
        <w:rPr>
          <w:rFonts w:ascii="VELUX Transform Headline" w:hAnsi="VELUX Transform Headline" w:cs="Arial"/>
          <w:sz w:val="22"/>
          <w:szCs w:val="22"/>
          <w:lang w:val="fr-CH"/>
        </w:rPr>
        <w:t xml:space="preserve">la population danoise en général. Velux a conclu un partenariat avec </w:t>
      </w:r>
      <w:proofErr w:type="spellStart"/>
      <w:r w:rsidRPr="00B04B03">
        <w:rPr>
          <w:rFonts w:ascii="VELUX Transform Headline" w:hAnsi="VELUX Transform Headline" w:cs="Arial"/>
          <w:sz w:val="22"/>
          <w:szCs w:val="22"/>
          <w:lang w:val="fr-CH"/>
        </w:rPr>
        <w:t>Thylander</w:t>
      </w:r>
      <w:proofErr w:type="spellEnd"/>
      <w:r w:rsidRPr="00B04B03">
        <w:rPr>
          <w:rFonts w:ascii="VELUX Transform Headline" w:hAnsi="VELUX Transform Headline" w:cs="Arial"/>
          <w:sz w:val="22"/>
          <w:szCs w:val="22"/>
          <w:lang w:val="fr-CH"/>
        </w:rPr>
        <w:t xml:space="preserve">, une entreprise danoise </w:t>
      </w:r>
      <w:r w:rsidR="00C76FFC">
        <w:rPr>
          <w:rFonts w:ascii="VELUX Transform Headline" w:hAnsi="VELUX Transform Headline" w:cs="Arial"/>
          <w:sz w:val="22"/>
          <w:szCs w:val="22"/>
          <w:lang w:val="fr-CH"/>
        </w:rPr>
        <w:t>majeure</w:t>
      </w:r>
      <w:r w:rsidRPr="00B04B03">
        <w:rPr>
          <w:rFonts w:ascii="VELUX Transform Headline" w:hAnsi="VELUX Transform Headline" w:cs="Arial"/>
          <w:sz w:val="22"/>
          <w:szCs w:val="22"/>
          <w:lang w:val="fr-CH"/>
        </w:rPr>
        <w:t xml:space="preserve"> dans la gestion, </w:t>
      </w:r>
      <w:r w:rsidR="00C76FFC">
        <w:rPr>
          <w:rFonts w:ascii="VELUX Transform Headline" w:hAnsi="VELUX Transform Headline" w:cs="Arial"/>
          <w:sz w:val="22"/>
          <w:szCs w:val="22"/>
          <w:lang w:val="fr-CH"/>
        </w:rPr>
        <w:t>le</w:t>
      </w:r>
      <w:r w:rsidRPr="00B04B03">
        <w:rPr>
          <w:rFonts w:ascii="VELUX Transform Headline" w:hAnsi="VELUX Transform Headline" w:cs="Arial"/>
          <w:sz w:val="22"/>
          <w:szCs w:val="22"/>
          <w:lang w:val="fr-CH"/>
        </w:rPr>
        <w:t xml:space="preserve"> développement et </w:t>
      </w:r>
      <w:r w:rsidR="00C76FFC">
        <w:rPr>
          <w:rFonts w:ascii="VELUX Transform Headline" w:hAnsi="VELUX Transform Headline" w:cs="Arial"/>
          <w:sz w:val="22"/>
          <w:szCs w:val="22"/>
          <w:lang w:val="fr-CH"/>
        </w:rPr>
        <w:t>le</w:t>
      </w:r>
      <w:r w:rsidR="00EB0A97">
        <w:rPr>
          <w:rFonts w:ascii="VELUX Transform Headline" w:hAnsi="VELUX Transform Headline" w:cs="Arial"/>
          <w:sz w:val="22"/>
          <w:szCs w:val="22"/>
          <w:lang w:val="fr-CH"/>
        </w:rPr>
        <w:t>s</w:t>
      </w:r>
      <w:r w:rsidRPr="00B04B03">
        <w:rPr>
          <w:rFonts w:ascii="VELUX Transform Headline" w:hAnsi="VELUX Transform Headline" w:cs="Arial"/>
          <w:sz w:val="22"/>
          <w:szCs w:val="22"/>
          <w:lang w:val="fr-CH"/>
        </w:rPr>
        <w:t xml:space="preserve"> </w:t>
      </w:r>
      <w:r w:rsidR="00EB0A97" w:rsidRPr="00B04B03">
        <w:rPr>
          <w:rFonts w:ascii="VELUX Transform Headline" w:hAnsi="VELUX Transform Headline" w:cs="Arial"/>
          <w:sz w:val="22"/>
          <w:szCs w:val="22"/>
          <w:lang w:val="fr-CH"/>
        </w:rPr>
        <w:t>conseils immobiliers</w:t>
      </w:r>
      <w:r w:rsidRPr="00B04B03">
        <w:rPr>
          <w:rFonts w:ascii="VELUX Transform Headline" w:hAnsi="VELUX Transform Headline" w:cs="Arial"/>
          <w:sz w:val="22"/>
          <w:szCs w:val="22"/>
          <w:lang w:val="fr-CH"/>
        </w:rPr>
        <w:t xml:space="preserve">, qui </w:t>
      </w:r>
      <w:r w:rsidR="00C76FFC">
        <w:rPr>
          <w:rFonts w:ascii="VELUX Transform Headline" w:hAnsi="VELUX Transform Headline" w:cs="Arial"/>
          <w:sz w:val="22"/>
          <w:szCs w:val="22"/>
          <w:lang w:val="fr-CH"/>
        </w:rPr>
        <w:t>prévoit la construction de</w:t>
      </w:r>
      <w:r w:rsidR="00C76FFC" w:rsidRPr="00B04B03">
        <w:rPr>
          <w:rFonts w:ascii="VELUX Transform Headline" w:hAnsi="VELUX Transform Headline" w:cs="Arial"/>
          <w:sz w:val="22"/>
          <w:szCs w:val="22"/>
          <w:lang w:val="fr-CH"/>
        </w:rPr>
        <w:t xml:space="preserve"> </w:t>
      </w:r>
      <w:r w:rsidRPr="00B04B03">
        <w:rPr>
          <w:rFonts w:ascii="VELUX Transform Headline" w:hAnsi="VELUX Transform Headline" w:cs="Arial"/>
          <w:sz w:val="22"/>
          <w:szCs w:val="22"/>
          <w:lang w:val="fr-CH"/>
        </w:rPr>
        <w:t xml:space="preserve">500 nouveaux logements locatifs à faible empreinte carbone selon les principes de Living Places. En </w:t>
      </w:r>
      <w:r w:rsidR="00C76FFC">
        <w:rPr>
          <w:rFonts w:ascii="VELUX Transform Headline" w:hAnsi="VELUX Transform Headline" w:cs="Arial"/>
          <w:sz w:val="22"/>
          <w:szCs w:val="22"/>
          <w:lang w:val="fr-CH"/>
        </w:rPr>
        <w:t>parallèle</w:t>
      </w:r>
      <w:r w:rsidRPr="00B04B03">
        <w:rPr>
          <w:rFonts w:ascii="VELUX Transform Headline" w:hAnsi="VELUX Transform Headline" w:cs="Arial"/>
          <w:sz w:val="22"/>
          <w:szCs w:val="22"/>
          <w:lang w:val="fr-CH"/>
        </w:rPr>
        <w:t xml:space="preserve">, le projet </w:t>
      </w:r>
      <w:proofErr w:type="spellStart"/>
      <w:r w:rsidRPr="00B04B03">
        <w:rPr>
          <w:rFonts w:ascii="VELUX Transform Headline" w:hAnsi="VELUX Transform Headline" w:cs="Arial"/>
          <w:sz w:val="22"/>
          <w:szCs w:val="22"/>
          <w:lang w:val="fr-CH"/>
        </w:rPr>
        <w:t>Children's</w:t>
      </w:r>
      <w:proofErr w:type="spellEnd"/>
      <w:r w:rsidRPr="00B04B03">
        <w:rPr>
          <w:rFonts w:ascii="VELUX Transform Headline" w:hAnsi="VELUX Transform Headline" w:cs="Arial"/>
          <w:sz w:val="22"/>
          <w:szCs w:val="22"/>
          <w:lang w:val="fr-CH"/>
        </w:rPr>
        <w:t xml:space="preserve"> Living Places a été lancé en collaboration avec SOS </w:t>
      </w:r>
      <w:proofErr w:type="spellStart"/>
      <w:r w:rsidRPr="00B04B03">
        <w:rPr>
          <w:rFonts w:ascii="VELUX Transform Headline" w:hAnsi="VELUX Transform Headline" w:cs="Arial"/>
          <w:sz w:val="22"/>
          <w:szCs w:val="22"/>
          <w:lang w:val="fr-CH"/>
        </w:rPr>
        <w:t>Childrens</w:t>
      </w:r>
      <w:proofErr w:type="spellEnd"/>
      <w:r w:rsidRPr="00B04B03">
        <w:rPr>
          <w:rFonts w:ascii="VELUX Transform Headline" w:hAnsi="VELUX Transform Headline" w:cs="Arial"/>
          <w:sz w:val="22"/>
          <w:szCs w:val="22"/>
          <w:lang w:val="fr-CH"/>
        </w:rPr>
        <w:t xml:space="preserve"> Villages </w:t>
      </w:r>
      <w:proofErr w:type="spellStart"/>
      <w:r w:rsidRPr="00B04B03">
        <w:rPr>
          <w:rFonts w:ascii="VELUX Transform Headline" w:hAnsi="VELUX Transform Headline" w:cs="Arial"/>
          <w:sz w:val="22"/>
          <w:szCs w:val="22"/>
          <w:lang w:val="fr-CH"/>
        </w:rPr>
        <w:t>Denmark</w:t>
      </w:r>
      <w:proofErr w:type="spellEnd"/>
      <w:r w:rsidRPr="00B04B03">
        <w:rPr>
          <w:rFonts w:ascii="VELUX Transform Headline" w:hAnsi="VELUX Transform Headline" w:cs="Arial"/>
          <w:sz w:val="22"/>
          <w:szCs w:val="22"/>
          <w:lang w:val="fr-CH"/>
        </w:rPr>
        <w:t xml:space="preserve"> et d'autres partenaires. Afin de soutenir la reconstruction et la transformation du système ukrainien de protection de l'enfance, des complexes immobiliers seront construits sur trois sites selon le concept de Living Places.</w:t>
      </w:r>
    </w:p>
    <w:p w14:paraId="73F3E19B" w14:textId="77777777" w:rsidR="00B336C1" w:rsidRPr="00B04B03" w:rsidRDefault="00B336C1" w:rsidP="00B336C1">
      <w:pPr>
        <w:spacing w:line="276" w:lineRule="auto"/>
        <w:jc w:val="both"/>
        <w:rPr>
          <w:rFonts w:ascii="VELUX Transform Headline" w:hAnsi="VELUX Transform Headline" w:cs="Arial"/>
          <w:b/>
          <w:bCs/>
          <w:lang w:val="fr-CH"/>
        </w:rPr>
      </w:pPr>
    </w:p>
    <w:p w14:paraId="4C142A11" w14:textId="77777777" w:rsidR="00B336C1" w:rsidRPr="00B04B03" w:rsidRDefault="00B336C1" w:rsidP="00B336C1">
      <w:pPr>
        <w:spacing w:line="276" w:lineRule="auto"/>
        <w:jc w:val="both"/>
        <w:rPr>
          <w:rFonts w:ascii="VELUX Transform Headline" w:hAnsi="VELUX Transform Headline" w:cs="Arial"/>
          <w:b/>
          <w:bCs/>
          <w:lang w:val="fr-CH"/>
        </w:rPr>
      </w:pPr>
    </w:p>
    <w:p w14:paraId="70C67C18" w14:textId="2D8C0186" w:rsidR="007C1615" w:rsidRPr="008C7A6F" w:rsidRDefault="005A2CC4" w:rsidP="00B336C1">
      <w:pPr>
        <w:spacing w:line="276" w:lineRule="auto"/>
        <w:jc w:val="both"/>
        <w:rPr>
          <w:rStyle w:val="Hyperlink"/>
          <w:rFonts w:ascii="VELUX Transform" w:eastAsia="Calibri" w:hAnsi="VELUX Transform"/>
          <w:sz w:val="22"/>
          <w:szCs w:val="22"/>
          <w:lang w:val="de-CH"/>
        </w:rPr>
      </w:pPr>
      <w:r w:rsidRPr="008C7A6F">
        <w:rPr>
          <w:rFonts w:ascii="VELUX Transform" w:eastAsia="Calibri" w:hAnsi="VELUX Transform"/>
          <w:sz w:val="22"/>
          <w:szCs w:val="22"/>
          <w:lang w:val="de-CH"/>
        </w:rPr>
        <w:fldChar w:fldCharType="begin"/>
      </w:r>
      <w:r w:rsidR="0066634E">
        <w:rPr>
          <w:rFonts w:ascii="VELUX Transform" w:eastAsia="Calibri" w:hAnsi="VELUX Transform"/>
          <w:sz w:val="22"/>
          <w:szCs w:val="22"/>
          <w:lang w:val="de-CH"/>
        </w:rPr>
        <w:instrText>HYPERLINK "https://press.velux.ch/living-places-de-velux--un-modele-dhabitat-durable-qui-convainc-lors-des-tests-pratiques"</w:instrText>
      </w:r>
      <w:r w:rsidRPr="008C7A6F">
        <w:rPr>
          <w:rFonts w:ascii="VELUX Transform" w:eastAsia="Calibri" w:hAnsi="VELUX Transform"/>
          <w:sz w:val="22"/>
          <w:szCs w:val="22"/>
          <w:lang w:val="de-CH"/>
        </w:rPr>
        <w:fldChar w:fldCharType="separate"/>
      </w:r>
      <w:r w:rsidR="00B04B03" w:rsidRPr="008C7A6F">
        <w:rPr>
          <w:rStyle w:val="Hyperlink"/>
          <w:rFonts w:ascii="VELUX Transform" w:eastAsia="Calibri" w:hAnsi="VELUX Transform"/>
          <w:sz w:val="22"/>
          <w:szCs w:val="22"/>
          <w:lang w:val="de-CH"/>
        </w:rPr>
        <w:t>Images</w:t>
      </w:r>
    </w:p>
    <w:p w14:paraId="09939663" w14:textId="40C856B4" w:rsidR="007C1615" w:rsidRPr="00B94FAE" w:rsidRDefault="005A2CC4" w:rsidP="007C1615">
      <w:pPr>
        <w:pStyle w:val="CBody911reg10BaselineLANGUAGE"/>
        <w:pBdr>
          <w:bottom w:val="single" w:sz="4" w:space="1" w:color="auto"/>
        </w:pBdr>
        <w:spacing w:line="276" w:lineRule="auto"/>
        <w:jc w:val="both"/>
        <w:rPr>
          <w:bCs/>
          <w:lang w:val="de-CH"/>
        </w:rPr>
      </w:pPr>
      <w:r w:rsidRPr="008C7A6F">
        <w:rPr>
          <w:rFonts w:ascii="VELUX Transform" w:eastAsia="Calibri" w:hAnsi="VELUX Transform" w:cs="Times New Roman"/>
          <w:color w:val="auto"/>
          <w:spacing w:val="0"/>
          <w:sz w:val="22"/>
          <w:szCs w:val="22"/>
          <w:lang w:val="de-CH" w:eastAsia="de-DE" w:bidi="de-DE"/>
        </w:rPr>
        <w:fldChar w:fldCharType="end"/>
      </w:r>
    </w:p>
    <w:p w14:paraId="7DFD1C91" w14:textId="63AECA52" w:rsidR="007C1615" w:rsidRPr="00B94FAE" w:rsidRDefault="007C1615" w:rsidP="007C1615">
      <w:pPr>
        <w:spacing w:line="276" w:lineRule="auto"/>
        <w:ind w:right="-1"/>
        <w:textAlignment w:val="baseline"/>
        <w:rPr>
          <w:rFonts w:ascii="VELUX Transform" w:eastAsiaTheme="minorHAnsi" w:hAnsi="VELUX Transform" w:cs="Segoe UI"/>
          <w:sz w:val="18"/>
          <w:szCs w:val="18"/>
          <w:lang w:val="de-CH" w:eastAsia="zh-CN"/>
        </w:rPr>
      </w:pPr>
    </w:p>
    <w:tbl>
      <w:tblPr>
        <w:tblW w:w="3827" w:type="dxa"/>
        <w:tblCellMar>
          <w:left w:w="0" w:type="dxa"/>
          <w:right w:w="0" w:type="dxa"/>
        </w:tblCellMar>
        <w:tblLook w:val="04A0" w:firstRow="1" w:lastRow="0" w:firstColumn="1" w:lastColumn="0" w:noHBand="0" w:noVBand="1"/>
      </w:tblPr>
      <w:tblGrid>
        <w:gridCol w:w="3827"/>
      </w:tblGrid>
      <w:tr w:rsidR="00A13DFD" w:rsidRPr="00B94FAE" w14:paraId="31FC581B" w14:textId="77777777" w:rsidTr="00A13DFD">
        <w:trPr>
          <w:trHeight w:val="1673"/>
        </w:trPr>
        <w:tc>
          <w:tcPr>
            <w:tcW w:w="3827" w:type="dxa"/>
            <w:hideMark/>
          </w:tcPr>
          <w:p w14:paraId="0C783063" w14:textId="77777777" w:rsidR="00A13DFD" w:rsidRPr="00B94FAE" w:rsidRDefault="00A13DFD" w:rsidP="00383D2C">
            <w:pPr>
              <w:spacing w:line="276" w:lineRule="auto"/>
              <w:ind w:right="-994"/>
              <w:textAlignment w:val="baseline"/>
              <w:rPr>
                <w:rFonts w:ascii="VELUX Transform" w:hAnsi="VELUX Transform" w:cs="Arial"/>
                <w:lang w:val="de-CH" w:eastAsia="zh-CN"/>
              </w:rPr>
            </w:pPr>
            <w:proofErr w:type="spellStart"/>
            <w:r w:rsidRPr="00B94FAE">
              <w:rPr>
                <w:rFonts w:ascii="VELUX Transform" w:hAnsi="VELUX Transform" w:cs="Arial"/>
                <w:lang w:val="de-CH" w:eastAsia="zh-CN"/>
              </w:rPr>
              <w:lastRenderedPageBreak/>
              <w:t>PRfact</w:t>
            </w:r>
            <w:proofErr w:type="spellEnd"/>
            <w:r w:rsidRPr="00B94FAE">
              <w:rPr>
                <w:rFonts w:ascii="VELUX Transform" w:hAnsi="VELUX Transform" w:cs="Arial"/>
                <w:lang w:val="de-CH" w:eastAsia="zh-CN"/>
              </w:rPr>
              <w:t xml:space="preserve"> AG </w:t>
            </w:r>
          </w:p>
          <w:p w14:paraId="79E50D12" w14:textId="77777777" w:rsidR="00A13DFD" w:rsidRPr="00B94FAE" w:rsidRDefault="00A13DFD" w:rsidP="00383D2C">
            <w:pPr>
              <w:spacing w:line="276" w:lineRule="auto"/>
              <w:ind w:right="-994"/>
              <w:textAlignment w:val="baseline"/>
              <w:rPr>
                <w:rFonts w:ascii="VELUX Transform" w:hAnsi="VELUX Transform" w:cs="Arial"/>
                <w:lang w:val="de-CH" w:eastAsia="zh-CN"/>
              </w:rPr>
            </w:pPr>
            <w:r w:rsidRPr="00B94FAE">
              <w:rPr>
                <w:rFonts w:ascii="VELUX Transform" w:hAnsi="VELUX Transform" w:cs="Arial"/>
                <w:lang w:val="de-CH" w:eastAsia="zh-CN"/>
              </w:rPr>
              <w:t xml:space="preserve">Samuel Bürki </w:t>
            </w:r>
          </w:p>
          <w:p w14:paraId="633353D6" w14:textId="77777777" w:rsidR="00A13DFD" w:rsidRPr="00B94FAE" w:rsidRDefault="00A13DFD" w:rsidP="00383D2C">
            <w:pPr>
              <w:spacing w:line="276" w:lineRule="auto"/>
              <w:ind w:right="-994"/>
              <w:textAlignment w:val="baseline"/>
              <w:rPr>
                <w:rFonts w:ascii="VELUX Transform" w:hAnsi="VELUX Transform" w:cs="Arial"/>
                <w:lang w:val="de-CH" w:eastAsia="zh-CN"/>
              </w:rPr>
            </w:pPr>
            <w:r w:rsidRPr="00B94FAE">
              <w:rPr>
                <w:rFonts w:ascii="VELUX Transform" w:hAnsi="VELUX Transform" w:cs="Arial"/>
                <w:lang w:val="de-CH" w:eastAsia="zh-CN"/>
              </w:rPr>
              <w:t xml:space="preserve">Seefeldstrasse 229  </w:t>
            </w:r>
          </w:p>
          <w:p w14:paraId="432432F3" w14:textId="77777777" w:rsidR="00A13DFD" w:rsidRPr="00B94FAE" w:rsidRDefault="00A13DFD" w:rsidP="00383D2C">
            <w:pPr>
              <w:spacing w:line="276" w:lineRule="auto"/>
              <w:ind w:right="-994"/>
              <w:textAlignment w:val="baseline"/>
              <w:rPr>
                <w:rFonts w:ascii="VELUX Transform" w:hAnsi="VELUX Transform" w:cs="Arial"/>
                <w:lang w:val="de-CH" w:eastAsia="zh-CN"/>
              </w:rPr>
            </w:pPr>
            <w:r w:rsidRPr="00B94FAE">
              <w:rPr>
                <w:rFonts w:ascii="VELUX Transform" w:hAnsi="VELUX Transform" w:cs="Arial"/>
                <w:lang w:val="de-CH" w:eastAsia="zh-CN"/>
              </w:rPr>
              <w:t xml:space="preserve">8008 Zürich  </w:t>
            </w:r>
          </w:p>
          <w:p w14:paraId="5EC377EE" w14:textId="77777777" w:rsidR="00A13DFD" w:rsidRPr="00B94FAE" w:rsidRDefault="00A13DFD" w:rsidP="00383D2C">
            <w:pPr>
              <w:spacing w:line="276" w:lineRule="auto"/>
              <w:ind w:right="-994"/>
              <w:textAlignment w:val="baseline"/>
              <w:rPr>
                <w:rFonts w:ascii="VELUX Transform" w:hAnsi="VELUX Transform" w:cs="Arial"/>
                <w:lang w:val="de-CH" w:eastAsia="zh-CN"/>
              </w:rPr>
            </w:pPr>
            <w:r w:rsidRPr="00B94FAE">
              <w:rPr>
                <w:rFonts w:ascii="VELUX Transform" w:hAnsi="VELUX Transform" w:cs="Arial"/>
                <w:lang w:val="de-CH" w:eastAsia="zh-CN"/>
              </w:rPr>
              <w:t xml:space="preserve">Telefon +41 43 322 01 10 </w:t>
            </w:r>
          </w:p>
          <w:p w14:paraId="0BDCD5A2" w14:textId="77777777" w:rsidR="00A13DFD" w:rsidRPr="00B94FAE" w:rsidRDefault="00540EE4" w:rsidP="00383D2C">
            <w:pPr>
              <w:spacing w:line="276" w:lineRule="auto"/>
              <w:ind w:right="-994"/>
              <w:textAlignment w:val="baseline"/>
              <w:rPr>
                <w:rFonts w:ascii="VELUX Transform" w:hAnsi="VELUX Transform" w:cs="Arial"/>
                <w:lang w:val="de-CH" w:eastAsia="zh-CN"/>
              </w:rPr>
            </w:pPr>
            <w:hyperlink r:id="rId12" w:history="1">
              <w:r w:rsidR="00A13DFD" w:rsidRPr="00B94FAE">
                <w:rPr>
                  <w:rStyle w:val="Hyperlink"/>
                  <w:rFonts w:ascii="VELUX Transform" w:eastAsiaTheme="majorEastAsia" w:hAnsi="VELUX Transform" w:cs="Arial"/>
                  <w:lang w:val="de-CH" w:eastAsia="zh-CN"/>
                </w:rPr>
                <w:t>velux@prfact.ch</w:t>
              </w:r>
            </w:hyperlink>
          </w:p>
        </w:tc>
      </w:tr>
    </w:tbl>
    <w:p w14:paraId="38CCDCC0" w14:textId="77777777" w:rsidR="007C1615" w:rsidRPr="00B94FAE" w:rsidRDefault="007C1615" w:rsidP="007C1615">
      <w:pPr>
        <w:pBdr>
          <w:bottom w:val="single" w:sz="4" w:space="1" w:color="000000"/>
        </w:pBdr>
        <w:spacing w:line="276" w:lineRule="auto"/>
        <w:ind w:right="-1"/>
        <w:rPr>
          <w:rFonts w:ascii="VELUX Transform" w:hAnsi="VELUX Transform" w:cs="Arial"/>
          <w:bCs/>
          <w:color w:val="000000" w:themeColor="text1"/>
          <w:lang w:val="de-CH" w:eastAsia="en-US"/>
        </w:rPr>
      </w:pPr>
    </w:p>
    <w:p w14:paraId="54E426BA" w14:textId="1FDF2B86" w:rsidR="007C1615" w:rsidRPr="00B94FAE" w:rsidRDefault="007C1615" w:rsidP="007C1615">
      <w:pPr>
        <w:jc w:val="both"/>
        <w:rPr>
          <w:rFonts w:cstheme="minorHAnsi"/>
          <w:lang w:val="de-CH"/>
        </w:rPr>
      </w:pPr>
    </w:p>
    <w:p w14:paraId="5D5D0E62" w14:textId="77777777" w:rsidR="00D961D0" w:rsidRPr="00B94FAE" w:rsidRDefault="00D961D0" w:rsidP="007C1615">
      <w:pPr>
        <w:jc w:val="both"/>
        <w:rPr>
          <w:rFonts w:cstheme="minorHAnsi"/>
          <w:lang w:val="de-CH"/>
        </w:rPr>
      </w:pPr>
    </w:p>
    <w:p w14:paraId="023B829D" w14:textId="77777777" w:rsidR="00A13DFD" w:rsidRDefault="00A13DFD" w:rsidP="00A13DFD">
      <w:pPr>
        <w:autoSpaceDE w:val="0"/>
        <w:autoSpaceDN w:val="0"/>
        <w:rPr>
          <w:b/>
          <w:bCs/>
          <w:lang w:val="fr-CH"/>
        </w:rPr>
      </w:pPr>
      <w:r>
        <w:rPr>
          <w:b/>
          <w:bCs/>
          <w:lang w:val="fr-CH"/>
        </w:rPr>
        <w:t>A propos du groupe Velux</w:t>
      </w:r>
    </w:p>
    <w:p w14:paraId="400E7F87" w14:textId="77777777" w:rsidR="00A13DFD" w:rsidRDefault="00A13DFD" w:rsidP="00A13DFD">
      <w:pPr>
        <w:autoSpaceDE w:val="0"/>
        <w:autoSpaceDN w:val="0"/>
        <w:jc w:val="both"/>
        <w:rPr>
          <w:bCs/>
          <w:lang w:val="fr-CH"/>
        </w:rPr>
      </w:pPr>
      <w:r>
        <w:rPr>
          <w:bCs/>
          <w:lang w:val="fr-CH"/>
        </w:rPr>
        <w:t xml:space="preserve">Depuis plus de 80 ans, le groupe Velux crée un meilleur cadre de vie pour les personnes du monde entier en exploitant au maximum la lumière du jour et l’air frais à travers le toit. La gamme de produits comprend des fenêtres de toit ainsi que des modules de lanterneaux, des produits décoratifs de protection solaire ainsi que des volets roulants, des produits de raccordement et des solutions Smart Home. Ces produits assurent un climat intérieur sain et durable pendant le travail et l’apprentissage ainsi que pendant les jeux et les loisirs. Le groupe Velux est actif dans le monde entier, avec des sites de production et de distribution dans plus de 38 pays et environ 11'000 </w:t>
      </w:r>
      <w:proofErr w:type="spellStart"/>
      <w:r>
        <w:rPr>
          <w:bCs/>
          <w:lang w:val="fr-CH"/>
        </w:rPr>
        <w:t>collaborateur·trice·s</w:t>
      </w:r>
      <w:proofErr w:type="spellEnd"/>
      <w:r>
        <w:rPr>
          <w:bCs/>
          <w:lang w:val="fr-CH"/>
        </w:rPr>
        <w:t>. Velux appartient à VKR Holding S/A, une société anonyme de droit danois, détenue en totalité par des fondations d’utilité publique (fondations Velux) et la famille du fondateur de l’entreprise. En 2022, la holding VKR a réalisé un chiffre d’affaires total de 4,29 milliards d’euros et le groupe Velux un chiffre d'affaires total de 2,99 milliards d'euros. Les fondations Velux ont fait don de 181 millions d'euros à des œuvres caritatives.</w:t>
      </w:r>
    </w:p>
    <w:p w14:paraId="073F2442" w14:textId="77777777" w:rsidR="00A13DFD" w:rsidRDefault="00A13DFD" w:rsidP="00A13DFD">
      <w:pPr>
        <w:autoSpaceDE w:val="0"/>
        <w:autoSpaceDN w:val="0"/>
        <w:jc w:val="both"/>
        <w:rPr>
          <w:bCs/>
          <w:lang w:val="fr-CH"/>
        </w:rPr>
      </w:pPr>
    </w:p>
    <w:p w14:paraId="1C5EA3AA" w14:textId="44A480AF" w:rsidR="00A13DFD" w:rsidRDefault="00A13DFD" w:rsidP="00A13DFD">
      <w:pPr>
        <w:autoSpaceDE w:val="0"/>
        <w:autoSpaceDN w:val="0"/>
        <w:jc w:val="both"/>
        <w:rPr>
          <w:bCs/>
          <w:lang w:val="fr-CH"/>
        </w:rPr>
      </w:pPr>
      <w:r>
        <w:rPr>
          <w:bCs/>
          <w:lang w:val="fr-CH"/>
        </w:rPr>
        <w:t xml:space="preserve">Pour plus d’informations sur le groupe Velux, veuillez consulter le site </w:t>
      </w:r>
      <w:hyperlink r:id="rId13" w:history="1">
        <w:r>
          <w:rPr>
            <w:rStyle w:val="Hyperlink"/>
            <w:rFonts w:eastAsiaTheme="majorEastAsia"/>
            <w:bCs/>
            <w:lang w:val="fr-CH"/>
          </w:rPr>
          <w:t>www.velux.com</w:t>
        </w:r>
      </w:hyperlink>
      <w:r>
        <w:rPr>
          <w:bCs/>
          <w:lang w:val="fr-CH"/>
        </w:rPr>
        <w:t>.</w:t>
      </w:r>
    </w:p>
    <w:p w14:paraId="6071EF45" w14:textId="0DF52121" w:rsidR="003B2214" w:rsidRPr="00A13DFD" w:rsidRDefault="003B2214" w:rsidP="007C1615">
      <w:pPr>
        <w:jc w:val="both"/>
        <w:rPr>
          <w:rStyle w:val="Hyperlink"/>
          <w:rFonts w:cstheme="minorHAnsi"/>
          <w:lang w:val="fr-CH"/>
        </w:rPr>
      </w:pPr>
    </w:p>
    <w:p w14:paraId="4A018FBB" w14:textId="10340E76" w:rsidR="00B04B03" w:rsidRPr="00B04B03" w:rsidRDefault="00B04B03" w:rsidP="003B2214">
      <w:pPr>
        <w:spacing w:line="240" w:lineRule="auto"/>
        <w:jc w:val="both"/>
        <w:rPr>
          <w:rFonts w:cstheme="minorHAnsi"/>
          <w:b/>
          <w:lang w:val="fr-CH"/>
        </w:rPr>
      </w:pPr>
      <w:r w:rsidRPr="00B04B03">
        <w:rPr>
          <w:rFonts w:cstheme="minorHAnsi"/>
          <w:b/>
          <w:lang w:val="fr-CH"/>
        </w:rPr>
        <w:t>À propos de Living Places</w:t>
      </w:r>
    </w:p>
    <w:p w14:paraId="0B36F9EE" w14:textId="6C7DBBEC" w:rsidR="003B2214" w:rsidRPr="00B04B03" w:rsidRDefault="00B04B03" w:rsidP="003B2214">
      <w:pPr>
        <w:spacing w:line="240" w:lineRule="auto"/>
        <w:jc w:val="both"/>
        <w:rPr>
          <w:rFonts w:ascii="Arial" w:hAnsi="Arial" w:cs="Arial"/>
          <w:lang w:val="fr-CH"/>
        </w:rPr>
      </w:pPr>
      <w:r w:rsidRPr="00B04B03">
        <w:rPr>
          <w:rFonts w:cstheme="minorHAnsi"/>
          <w:lang w:val="fr-CH"/>
        </w:rPr>
        <w:t xml:space="preserve">Le concept Living Places a été développé par le groupe VELUX en collaboration avec les architectes EFFEKT et les ingénieurs Artelia. Les partenaires ont ouvert les portes du premier prototype à Copenhague en avril 2023. Living Places a été nominé pour 14 prix nationaux et internationaux d'architecture et de design et a remporté 8 prix. </w:t>
      </w:r>
      <w:r w:rsidR="00C76FFC">
        <w:rPr>
          <w:rFonts w:cstheme="minorHAnsi"/>
          <w:lang w:val="fr-CH"/>
        </w:rPr>
        <w:t>Découvrez</w:t>
      </w:r>
      <w:r w:rsidR="00C76FFC" w:rsidRPr="00B04B03">
        <w:rPr>
          <w:rFonts w:cstheme="minorHAnsi"/>
          <w:lang w:val="fr-CH"/>
        </w:rPr>
        <w:t xml:space="preserve"> </w:t>
      </w:r>
      <w:r w:rsidRPr="00B04B03">
        <w:rPr>
          <w:rFonts w:cstheme="minorHAnsi"/>
          <w:lang w:val="fr-CH"/>
        </w:rPr>
        <w:t xml:space="preserve">la </w:t>
      </w:r>
      <w:hyperlink r:id="rId14" w:history="1">
        <w:r w:rsidRPr="00B04B03">
          <w:rPr>
            <w:rStyle w:val="Hyperlink"/>
            <w:rFonts w:cstheme="minorHAnsi"/>
            <w:lang w:val="fr-CH"/>
          </w:rPr>
          <w:t>visite virtuelle</w:t>
        </w:r>
      </w:hyperlink>
      <w:r w:rsidRPr="00B04B03">
        <w:rPr>
          <w:rFonts w:cstheme="minorHAnsi"/>
          <w:lang w:val="fr-CH"/>
        </w:rPr>
        <w:t xml:space="preserve"> de Living Places </w:t>
      </w:r>
      <w:proofErr w:type="spellStart"/>
      <w:r w:rsidRPr="00B04B03">
        <w:rPr>
          <w:rFonts w:cstheme="minorHAnsi"/>
          <w:lang w:val="fr-CH"/>
        </w:rPr>
        <w:t>Copenhagen</w:t>
      </w:r>
      <w:proofErr w:type="spellEnd"/>
      <w:r w:rsidRPr="00B04B03">
        <w:rPr>
          <w:rFonts w:cstheme="minorHAnsi"/>
          <w:lang w:val="fr-CH"/>
        </w:rPr>
        <w:t xml:space="preserve"> ou </w:t>
      </w:r>
      <w:r w:rsidR="00EB0A97" w:rsidRPr="008C7A6F">
        <w:rPr>
          <w:lang w:val="fr-CH"/>
        </w:rPr>
        <w:t>plus d’informations sur le</w:t>
      </w:r>
      <w:r w:rsidR="00EB0A97" w:rsidRPr="008C7A6F">
        <w:rPr>
          <w:rStyle w:val="Hyperlink"/>
          <w:rFonts w:cstheme="minorHAnsi"/>
          <w:color w:val="auto"/>
          <w:u w:val="none"/>
          <w:lang w:val="fr-CH"/>
        </w:rPr>
        <w:t xml:space="preserve"> concept </w:t>
      </w:r>
      <w:hyperlink r:id="rId15" w:history="1">
        <w:r w:rsidR="00EB0A97" w:rsidRPr="00EB0A97">
          <w:rPr>
            <w:rStyle w:val="Hyperlink"/>
            <w:rFonts w:cstheme="minorHAnsi"/>
            <w:lang w:val="fr-CH"/>
          </w:rPr>
          <w:t>ici</w:t>
        </w:r>
      </w:hyperlink>
      <w:r w:rsidRPr="00B04B03">
        <w:rPr>
          <w:rFonts w:cstheme="minorHAnsi"/>
          <w:lang w:val="fr-CH"/>
        </w:rPr>
        <w:t>.</w:t>
      </w:r>
    </w:p>
    <w:p w14:paraId="70F93C82" w14:textId="77777777" w:rsidR="00B04B03" w:rsidRPr="00B04B03" w:rsidRDefault="00B04B03" w:rsidP="003B2214">
      <w:pPr>
        <w:spacing w:line="240" w:lineRule="auto"/>
        <w:jc w:val="both"/>
        <w:rPr>
          <w:rFonts w:ascii="Arial" w:hAnsi="Arial" w:cs="Arial"/>
          <w:lang w:val="fr-CH"/>
        </w:rPr>
      </w:pPr>
    </w:p>
    <w:p w14:paraId="1004BA85" w14:textId="77777777" w:rsidR="003B2214" w:rsidRPr="00B04B03" w:rsidRDefault="003B2214" w:rsidP="007C1615">
      <w:pPr>
        <w:jc w:val="both"/>
        <w:rPr>
          <w:rStyle w:val="Hyperlink"/>
          <w:rFonts w:cstheme="minorHAnsi"/>
          <w:lang w:val="fr-CH"/>
        </w:rPr>
      </w:pPr>
    </w:p>
    <w:p w14:paraId="67F52F60" w14:textId="77777777" w:rsidR="00F0599E" w:rsidRPr="00B04B03" w:rsidRDefault="00F0599E">
      <w:pPr>
        <w:spacing w:after="160" w:line="259" w:lineRule="auto"/>
        <w:rPr>
          <w:rStyle w:val="Hyperlink"/>
          <w:rFonts w:cstheme="minorHAnsi"/>
          <w:lang w:val="fr-CH"/>
        </w:rPr>
      </w:pPr>
      <w:r w:rsidRPr="00B04B03">
        <w:rPr>
          <w:rStyle w:val="Hyperlink"/>
          <w:rFonts w:cstheme="minorHAnsi"/>
          <w:lang w:val="fr-CH"/>
        </w:rP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16"/>
        <w:gridCol w:w="3444"/>
      </w:tblGrid>
      <w:tr w:rsidR="00B94FAE" w:rsidRPr="00B94FAE" w14:paraId="23341309" w14:textId="5EAE09C3" w:rsidTr="00B94FAE">
        <w:trPr>
          <w:trHeight w:val="4101"/>
        </w:trPr>
        <w:tc>
          <w:tcPr>
            <w:tcW w:w="4675" w:type="dxa"/>
          </w:tcPr>
          <w:p w14:paraId="003F9B43" w14:textId="4B048FF1" w:rsidR="00B94FAE" w:rsidRPr="00B94FAE" w:rsidRDefault="00B94FAE" w:rsidP="007C1615">
            <w:pPr>
              <w:jc w:val="both"/>
              <w:rPr>
                <w:rStyle w:val="Hyperlink"/>
                <w:rFonts w:cstheme="minorHAnsi"/>
                <w:lang w:val="de-CH"/>
              </w:rPr>
            </w:pPr>
            <w:r w:rsidRPr="00B94FAE">
              <w:rPr>
                <w:noProof/>
                <w:lang w:val="de-CH" w:eastAsia="de-CH" w:bidi="ar-SA"/>
                <w14:ligatures w14:val="standardContextual"/>
              </w:rPr>
              <w:lastRenderedPageBreak/>
              <w:drawing>
                <wp:inline distT="0" distB="0" distL="0" distR="0" wp14:anchorId="0912E0CD" wp14:editId="3446E08E">
                  <wp:extent cx="3615690" cy="2411730"/>
                  <wp:effectExtent l="0" t="0" r="3810" b="7620"/>
                  <wp:docPr id="620542807" name="Grafik 4" descr="Ein Bild, das Gebäude, draußen, Fahrradreifen, Himmel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620542807" name="Grafik 4" descr="Ein Bild, das Gebäude, draußen, Fahrradreifen, Himmel enthält.&#10;&#10;Automatisch generierte Beschreibung"/>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15690" cy="2411730"/>
                          </a:xfrm>
                          <a:prstGeom prst="rect">
                            <a:avLst/>
                          </a:prstGeom>
                          <a:noFill/>
                          <a:ln>
                            <a:noFill/>
                          </a:ln>
                        </pic:spPr>
                      </pic:pic>
                    </a:graphicData>
                  </a:graphic>
                </wp:inline>
              </w:drawing>
            </w:r>
          </w:p>
        </w:tc>
        <w:tc>
          <w:tcPr>
            <w:tcW w:w="4675" w:type="dxa"/>
          </w:tcPr>
          <w:p w14:paraId="55B95655" w14:textId="0305A732" w:rsidR="00B94FAE" w:rsidRPr="00B94FAE" w:rsidRDefault="00B94FAE" w:rsidP="007C1615">
            <w:pPr>
              <w:jc w:val="both"/>
              <w:rPr>
                <w:rStyle w:val="Hyperlink"/>
                <w:rFonts w:cstheme="minorHAnsi"/>
                <w:lang w:val="de-CH"/>
              </w:rPr>
            </w:pPr>
            <w:r w:rsidRPr="00B94FAE">
              <w:rPr>
                <w:noProof/>
                <w:lang w:val="de-CH" w:eastAsia="de-CH" w:bidi="ar-SA"/>
                <w14:ligatures w14:val="standardContextual"/>
              </w:rPr>
              <w:drawing>
                <wp:inline distT="0" distB="0" distL="0" distR="0" wp14:anchorId="0AEBEAA8" wp14:editId="39AB783B">
                  <wp:extent cx="1636582" cy="2455334"/>
                  <wp:effectExtent l="0" t="0" r="1905" b="2540"/>
                  <wp:docPr id="2041987720" name="Grafik 3" descr="Ein Bild, das Wand, Im Haus, Zimmer, Kleidung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2041987720" name="Grafik 3" descr="Ein Bild, das Wand, Im Haus, Zimmer, Kleidung enthält.&#10;&#10;Automatisch generierte Beschreibu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52154" cy="2478696"/>
                          </a:xfrm>
                          <a:prstGeom prst="rect">
                            <a:avLst/>
                          </a:prstGeom>
                        </pic:spPr>
                      </pic:pic>
                    </a:graphicData>
                  </a:graphic>
                </wp:inline>
              </w:drawing>
            </w:r>
          </w:p>
        </w:tc>
      </w:tr>
      <w:tr w:rsidR="00B94FAE" w:rsidRPr="00B94FAE" w14:paraId="4CEC4D48" w14:textId="4231D937" w:rsidTr="00B94FAE">
        <w:tc>
          <w:tcPr>
            <w:tcW w:w="9350" w:type="dxa"/>
            <w:gridSpan w:val="2"/>
          </w:tcPr>
          <w:p w14:paraId="37E4F0E8" w14:textId="77777777" w:rsidR="00B94FAE" w:rsidRPr="005A2CC4" w:rsidRDefault="00B94FAE" w:rsidP="00B94FAE">
            <w:pPr>
              <w:spacing w:after="120" w:line="360" w:lineRule="auto"/>
              <w:jc w:val="both"/>
              <w:rPr>
                <w:rFonts w:ascii="VELUX Transform Headline" w:hAnsi="VELUX Transform Headline"/>
                <w:lang w:val="en-GB"/>
              </w:rPr>
            </w:pPr>
            <w:r w:rsidRPr="005A2CC4">
              <w:rPr>
                <w:rFonts w:ascii="VELUX Transform Headline" w:hAnsi="VELUX Transform Headline"/>
                <w:lang w:val="en-GB"/>
              </w:rPr>
              <w:t>[</w:t>
            </w:r>
            <w:proofErr w:type="spellStart"/>
            <w:r w:rsidRPr="005A2CC4">
              <w:rPr>
                <w:rFonts w:ascii="VELUX Transform Headline" w:hAnsi="VELUX Transform Headline"/>
                <w:lang w:val="en-GB"/>
              </w:rPr>
              <w:t>Foto</w:t>
            </w:r>
            <w:proofErr w:type="spellEnd"/>
            <w:r w:rsidRPr="005A2CC4">
              <w:rPr>
                <w:rFonts w:ascii="VELUX Transform Headline" w:hAnsi="VELUX Transform Headline"/>
                <w:lang w:val="en-GB"/>
              </w:rPr>
              <w:t>: velux_lp_living_1011 &amp; velux_lp_living_5110]</w:t>
            </w:r>
          </w:p>
          <w:p w14:paraId="64FAC726" w14:textId="59DDC101" w:rsidR="00B94FAE" w:rsidRPr="00A13DFD" w:rsidRDefault="00A13DFD" w:rsidP="00B94FAE">
            <w:pPr>
              <w:spacing w:after="120" w:line="240" w:lineRule="auto"/>
              <w:jc w:val="both"/>
              <w:rPr>
                <w:rFonts w:ascii="VELUX Transform Headline" w:hAnsi="VELUX Transform Headline"/>
                <w:lang w:val="fr-CH"/>
              </w:rPr>
            </w:pPr>
            <w:r w:rsidRPr="00A13DFD">
              <w:rPr>
                <w:rFonts w:ascii="VELUX Transform Headline" w:hAnsi="VELUX Transform Headline"/>
                <w:lang w:val="fr-CH"/>
              </w:rPr>
              <w:t xml:space="preserve">Pour clore le projet, des invités de douze pays ont pu habiter et évaluer les deux maisons d'habitation Living Places pendant quelques jours dans le cadre d'une expérience </w:t>
            </w:r>
            <w:r w:rsidR="00C76FFC">
              <w:rPr>
                <w:rFonts w:ascii="VELUX Transform Headline" w:hAnsi="VELUX Transform Headline"/>
                <w:lang w:val="fr-CH"/>
              </w:rPr>
              <w:t>immersive</w:t>
            </w:r>
            <w:r w:rsidRPr="00A13DFD">
              <w:rPr>
                <w:rFonts w:ascii="VELUX Transform Headline" w:hAnsi="VELUX Transform Headline"/>
                <w:lang w:val="fr-CH"/>
              </w:rPr>
              <w:t>. De plus, des capteurs environnementaux ont été placés dans les maisons pour mesurer la qualité de l'air, le confort thermique, la lumière du jour et l'environnement sonore. Le résultat le prouve : Un design bien pensé, axé sur la lumière du jour, le climat intérieur et le confort fonctionnel, a un effet nettement positif sur la santé physique et mentale des habitants.</w:t>
            </w:r>
          </w:p>
          <w:p w14:paraId="0D66E0C2" w14:textId="6D2547D8" w:rsidR="00B94FAE" w:rsidRPr="00B94FAE" w:rsidRDefault="00A13DFD" w:rsidP="00B94FAE">
            <w:pPr>
              <w:spacing w:line="240" w:lineRule="auto"/>
              <w:jc w:val="both"/>
              <w:rPr>
                <w:rStyle w:val="Hyperlink"/>
                <w:rFonts w:ascii="Arial" w:hAnsi="Arial" w:cs="Arial"/>
                <w:color w:val="auto"/>
                <w:sz w:val="22"/>
                <w:szCs w:val="22"/>
                <w:u w:val="none"/>
                <w:lang w:val="de-CH"/>
              </w:rPr>
            </w:pPr>
            <w:proofErr w:type="spellStart"/>
            <w:r>
              <w:rPr>
                <w:rFonts w:ascii="VELUX Transform Headline" w:hAnsi="VELUX Transform Headline" w:cs="Arial"/>
                <w:lang w:val="de-CH"/>
              </w:rPr>
              <w:t>Ph</w:t>
            </w:r>
            <w:r w:rsidR="00B94FAE" w:rsidRPr="00B94FAE">
              <w:rPr>
                <w:rFonts w:ascii="VELUX Transform Headline" w:hAnsi="VELUX Transform Headline" w:cs="Arial"/>
                <w:lang w:val="de-CH"/>
              </w:rPr>
              <w:t>oto</w:t>
            </w:r>
            <w:proofErr w:type="spellEnd"/>
            <w:r>
              <w:rPr>
                <w:rFonts w:ascii="VELUX Transform Headline" w:hAnsi="VELUX Transform Headline" w:cs="Arial"/>
                <w:lang w:val="de-CH"/>
              </w:rPr>
              <w:t xml:space="preserve"> </w:t>
            </w:r>
            <w:r w:rsidR="00B94FAE" w:rsidRPr="00B94FAE">
              <w:rPr>
                <w:rFonts w:ascii="VELUX Transform Headline" w:hAnsi="VELUX Transform Headline" w:cs="Arial"/>
                <w:lang w:val="de-CH"/>
              </w:rPr>
              <w:t xml:space="preserve">: Velux / </w:t>
            </w:r>
            <w:r w:rsidR="00540EE4" w:rsidRPr="006A1C98">
              <w:rPr>
                <w:rFonts w:ascii="VELUX Transform Headline" w:hAnsi="VELUX Transform Headline" w:cs="Arial"/>
                <w:lang w:val="it-CH"/>
              </w:rPr>
              <w:t xml:space="preserve">Lasse </w:t>
            </w:r>
            <w:proofErr w:type="spellStart"/>
            <w:r w:rsidR="00540EE4" w:rsidRPr="006A1C98">
              <w:rPr>
                <w:rFonts w:ascii="VELUX Transform Headline" w:hAnsi="VELUX Transform Headline" w:cs="Arial"/>
                <w:lang w:val="it-CH"/>
              </w:rPr>
              <w:t>Bak</w:t>
            </w:r>
            <w:proofErr w:type="spellEnd"/>
            <w:r w:rsidR="00540EE4" w:rsidRPr="006A1C98">
              <w:rPr>
                <w:rFonts w:ascii="VELUX Transform Headline" w:hAnsi="VELUX Transform Headline" w:cs="Arial"/>
                <w:lang w:val="it-CH"/>
              </w:rPr>
              <w:t xml:space="preserve"> </w:t>
            </w:r>
            <w:proofErr w:type="spellStart"/>
            <w:r w:rsidR="00540EE4" w:rsidRPr="006A1C98">
              <w:rPr>
                <w:rFonts w:ascii="VELUX Transform Headline" w:hAnsi="VELUX Transform Headline" w:cs="Arial"/>
                <w:lang w:val="it-CH"/>
              </w:rPr>
              <w:t>Mejlvang</w:t>
            </w:r>
            <w:proofErr w:type="spellEnd"/>
          </w:p>
        </w:tc>
      </w:tr>
    </w:tbl>
    <w:p w14:paraId="5AD68F1D" w14:textId="77777777" w:rsidR="00AD5948" w:rsidRPr="00B94FAE" w:rsidRDefault="00AD5948" w:rsidP="007C1615">
      <w:pPr>
        <w:jc w:val="both"/>
        <w:rPr>
          <w:rStyle w:val="Hyperlink"/>
          <w:rFonts w:cstheme="minorHAnsi"/>
          <w:lang w:val="de-CH"/>
        </w:rPr>
      </w:pPr>
    </w:p>
    <w:p w14:paraId="165D8C58" w14:textId="77777777" w:rsidR="00C12687" w:rsidRPr="00B94FAE" w:rsidRDefault="00C12687" w:rsidP="007C1615">
      <w:pPr>
        <w:jc w:val="both"/>
        <w:rPr>
          <w:rStyle w:val="Hyperlink"/>
          <w:rFonts w:cstheme="minorHAnsi"/>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B94FAE" w:rsidRPr="00B94FAE" w14:paraId="7B7E3DAF" w14:textId="77777777" w:rsidTr="00B94FAE">
        <w:tc>
          <w:tcPr>
            <w:tcW w:w="9350" w:type="dxa"/>
          </w:tcPr>
          <w:p w14:paraId="53944DEC" w14:textId="64142FA5" w:rsidR="00B94FAE" w:rsidRPr="00B94FAE" w:rsidRDefault="00B94FAE" w:rsidP="00B94FAE">
            <w:pPr>
              <w:jc w:val="center"/>
              <w:rPr>
                <w:rFonts w:cstheme="minorHAnsi"/>
                <w:color w:val="003366"/>
                <w:u w:val="single"/>
                <w:lang w:val="de-CH"/>
              </w:rPr>
            </w:pPr>
            <w:r w:rsidRPr="00B94FAE">
              <w:rPr>
                <w:noProof/>
                <w:lang w:val="de-CH" w:eastAsia="de-CH" w:bidi="ar-SA"/>
                <w14:ligatures w14:val="standardContextual"/>
              </w:rPr>
              <w:lastRenderedPageBreak/>
              <w:drawing>
                <wp:inline distT="0" distB="0" distL="0" distR="0" wp14:anchorId="7574C892" wp14:editId="0A7B4333">
                  <wp:extent cx="4031674" cy="3240000"/>
                  <wp:effectExtent l="0" t="0" r="6985" b="0"/>
                  <wp:docPr id="949410824" name="Grafik 1" descr="Ein Bild, das draußen, Wolke, Himmel, Bau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410824" name="Grafik 1" descr="Ein Bild, das draußen, Wolke, Himmel, Baum enthält.&#10;&#10;Automatisch generierte Beschreibung"/>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31674" cy="3240000"/>
                          </a:xfrm>
                          <a:prstGeom prst="rect">
                            <a:avLst/>
                          </a:prstGeom>
                          <a:noFill/>
                          <a:ln>
                            <a:noFill/>
                          </a:ln>
                        </pic:spPr>
                      </pic:pic>
                    </a:graphicData>
                  </a:graphic>
                </wp:inline>
              </w:drawing>
            </w:r>
          </w:p>
        </w:tc>
      </w:tr>
      <w:tr w:rsidR="00B94FAE" w:rsidRPr="0066634E" w14:paraId="74949A3B" w14:textId="77777777" w:rsidTr="00B94FAE">
        <w:tc>
          <w:tcPr>
            <w:tcW w:w="9350" w:type="dxa"/>
          </w:tcPr>
          <w:p w14:paraId="7941D58E" w14:textId="77777777" w:rsidR="00B94FAE" w:rsidRPr="005A2CC4" w:rsidRDefault="00B94FAE" w:rsidP="00B94FAE">
            <w:pPr>
              <w:spacing w:after="120" w:line="276" w:lineRule="auto"/>
              <w:rPr>
                <w:rFonts w:ascii="VELUX Transform Headline" w:hAnsi="VELUX Transform Headline" w:cs="Arial"/>
                <w:lang w:val="en-GB"/>
              </w:rPr>
            </w:pPr>
            <w:r w:rsidRPr="005A2CC4">
              <w:rPr>
                <w:rFonts w:ascii="VELUX Transform Headline" w:hAnsi="VELUX Transform Headline" w:cs="Arial"/>
                <w:lang w:val="en-GB"/>
              </w:rPr>
              <w:t>[</w:t>
            </w:r>
            <w:proofErr w:type="spellStart"/>
            <w:r w:rsidRPr="005A2CC4">
              <w:rPr>
                <w:rFonts w:ascii="VELUX Transform Headline" w:hAnsi="VELUX Transform Headline" w:cs="Arial"/>
                <w:lang w:val="en-GB"/>
              </w:rPr>
              <w:t>Foto</w:t>
            </w:r>
            <w:proofErr w:type="spellEnd"/>
            <w:r w:rsidRPr="005A2CC4">
              <w:rPr>
                <w:rFonts w:ascii="VELUX Transform Headline" w:hAnsi="VELUX Transform Headline" w:cs="Arial"/>
                <w:lang w:val="en-GB"/>
              </w:rPr>
              <w:t xml:space="preserve">: </w:t>
            </w:r>
            <w:proofErr w:type="spellStart"/>
            <w:r w:rsidRPr="005A2CC4">
              <w:rPr>
                <w:rFonts w:ascii="VELUX Transform Headline" w:hAnsi="VELUX Transform Headline" w:cs="Arial"/>
                <w:lang w:val="en-GB"/>
              </w:rPr>
              <w:t>velux_living_places_banner</w:t>
            </w:r>
            <w:proofErr w:type="spellEnd"/>
            <w:r w:rsidRPr="005A2CC4">
              <w:rPr>
                <w:rFonts w:ascii="VELUX Transform Headline" w:hAnsi="VELUX Transform Headline" w:cs="Arial"/>
                <w:lang w:val="en-GB"/>
              </w:rPr>
              <w:t>]</w:t>
            </w:r>
          </w:p>
          <w:p w14:paraId="35115271" w14:textId="2B422645" w:rsidR="00B94FAE" w:rsidRPr="0066634E" w:rsidRDefault="00A13DFD" w:rsidP="00A13DFD">
            <w:pPr>
              <w:spacing w:after="120" w:line="276" w:lineRule="auto"/>
              <w:jc w:val="both"/>
              <w:rPr>
                <w:rFonts w:ascii="VELUX Transform Headline" w:hAnsi="VELUX Transform Headline" w:cs="Arial"/>
                <w:lang w:val="fr-CH"/>
              </w:rPr>
            </w:pPr>
            <w:r w:rsidRPr="00A13DFD">
              <w:rPr>
                <w:rFonts w:ascii="VELUX Transform Headline" w:hAnsi="VELUX Transform Headline" w:cs="Arial"/>
                <w:iCs/>
                <w:lang w:val="fr-CH"/>
              </w:rPr>
              <w:t xml:space="preserve">Parmi les sept prototypes de Living Places </w:t>
            </w:r>
            <w:proofErr w:type="spellStart"/>
            <w:r w:rsidRPr="00A13DFD">
              <w:rPr>
                <w:rFonts w:ascii="VELUX Transform Headline" w:hAnsi="VELUX Transform Headline" w:cs="Arial"/>
                <w:iCs/>
                <w:lang w:val="fr-CH"/>
              </w:rPr>
              <w:t>Copenhagen</w:t>
            </w:r>
            <w:proofErr w:type="spellEnd"/>
            <w:r w:rsidRPr="00A13DFD">
              <w:rPr>
                <w:rFonts w:ascii="VELUX Transform Headline" w:hAnsi="VELUX Transform Headline" w:cs="Arial"/>
                <w:iCs/>
                <w:lang w:val="fr-CH"/>
              </w:rPr>
              <w:t xml:space="preserve">, on comptait cinq pavillons ouverts et deux maisons, entièrement fonctionnelles et équipées. </w:t>
            </w:r>
            <w:r w:rsidRPr="0066634E">
              <w:rPr>
                <w:rFonts w:ascii="VELUX Transform Headline" w:hAnsi="VELUX Transform Headline" w:cs="Arial"/>
                <w:iCs/>
                <w:lang w:val="fr-CH"/>
              </w:rPr>
              <w:t>Ph</w:t>
            </w:r>
            <w:r w:rsidR="00B94FAE" w:rsidRPr="0066634E">
              <w:rPr>
                <w:rFonts w:ascii="VELUX Transform Headline" w:hAnsi="VELUX Transform Headline" w:cs="Arial"/>
                <w:lang w:val="fr-CH"/>
              </w:rPr>
              <w:t>oto</w:t>
            </w:r>
            <w:r w:rsidRPr="0066634E">
              <w:rPr>
                <w:rFonts w:ascii="VELUX Transform Headline" w:hAnsi="VELUX Transform Headline" w:cs="Arial"/>
                <w:lang w:val="fr-CH"/>
              </w:rPr>
              <w:t xml:space="preserve"> </w:t>
            </w:r>
            <w:r w:rsidR="00B94FAE" w:rsidRPr="0066634E">
              <w:rPr>
                <w:rFonts w:ascii="VELUX Transform Headline" w:hAnsi="VELUX Transform Headline" w:cs="Arial"/>
                <w:lang w:val="fr-CH"/>
              </w:rPr>
              <w:t xml:space="preserve">: Velux / Adam </w:t>
            </w:r>
            <w:proofErr w:type="spellStart"/>
            <w:r w:rsidR="00B94FAE" w:rsidRPr="0066634E">
              <w:rPr>
                <w:rFonts w:ascii="VELUX Transform Headline" w:hAnsi="VELUX Transform Headline" w:cs="Arial"/>
                <w:lang w:val="fr-CH"/>
              </w:rPr>
              <w:t>Mørk</w:t>
            </w:r>
            <w:proofErr w:type="spellEnd"/>
          </w:p>
        </w:tc>
      </w:tr>
    </w:tbl>
    <w:p w14:paraId="01B709A2" w14:textId="77FA1188" w:rsidR="00B94FAE" w:rsidRPr="0066634E" w:rsidRDefault="00B94FAE" w:rsidP="00B94FAE">
      <w:pPr>
        <w:spacing w:line="276" w:lineRule="auto"/>
        <w:jc w:val="both"/>
        <w:rPr>
          <w:rFonts w:ascii="VELUX Transform Headline" w:hAnsi="VELUX Transform Headline" w:cstheme="minorHAnsi"/>
          <w:color w:val="003366"/>
          <w:u w:val="single"/>
          <w:lang w:val="fr-CH"/>
        </w:rPr>
      </w:pPr>
    </w:p>
    <w:p w14:paraId="4F7F7954" w14:textId="77777777" w:rsidR="00B94FAE" w:rsidRPr="0066634E" w:rsidRDefault="00B94FAE">
      <w:pPr>
        <w:spacing w:after="160" w:line="259" w:lineRule="auto"/>
        <w:rPr>
          <w:rFonts w:ascii="VELUX Transform Headline" w:hAnsi="VELUX Transform Headline" w:cstheme="minorHAnsi"/>
          <w:color w:val="003366"/>
          <w:u w:val="single"/>
          <w:lang w:val="fr-CH"/>
        </w:rPr>
      </w:pPr>
      <w:r w:rsidRPr="0066634E">
        <w:rPr>
          <w:rFonts w:ascii="VELUX Transform Headline" w:hAnsi="VELUX Transform Headline" w:cstheme="minorHAnsi"/>
          <w:color w:val="003366"/>
          <w:u w:val="single"/>
          <w:lang w:val="fr-CH"/>
        </w:rPr>
        <w:br w:type="page"/>
      </w:r>
    </w:p>
    <w:p w14:paraId="57E143FC" w14:textId="77777777" w:rsidR="000B439C" w:rsidRPr="0066634E" w:rsidRDefault="000B439C" w:rsidP="00B94FAE">
      <w:pPr>
        <w:spacing w:line="276" w:lineRule="auto"/>
        <w:jc w:val="both"/>
        <w:rPr>
          <w:rFonts w:ascii="VELUX Transform Headline" w:hAnsi="VELUX Transform Headline" w:cstheme="minorHAnsi"/>
          <w:color w:val="003366"/>
          <w:u w:val="single"/>
          <w:lang w:val="fr-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B94FAE" w:rsidRPr="00B94FAE" w14:paraId="2044AC46" w14:textId="77777777" w:rsidTr="00B94FAE">
        <w:tc>
          <w:tcPr>
            <w:tcW w:w="9350" w:type="dxa"/>
          </w:tcPr>
          <w:p w14:paraId="0C4DD081" w14:textId="34C5B8F9" w:rsidR="00B94FAE" w:rsidRPr="00B94FAE" w:rsidRDefault="00B94FAE" w:rsidP="00B94FAE">
            <w:pPr>
              <w:spacing w:line="276" w:lineRule="auto"/>
              <w:jc w:val="center"/>
              <w:rPr>
                <w:rFonts w:ascii="VELUX Transform Headline" w:hAnsi="VELUX Transform Headline" w:cstheme="minorHAnsi"/>
                <w:color w:val="003366"/>
                <w:u w:val="single"/>
                <w:lang w:val="de-CH"/>
              </w:rPr>
            </w:pPr>
            <w:r w:rsidRPr="00B94FAE">
              <w:rPr>
                <w:rFonts w:ascii="VELUX Transform Headline" w:hAnsi="VELUX Transform Headline"/>
                <w:noProof/>
                <w:lang w:val="de-CH" w:eastAsia="de-CH" w:bidi="ar-SA"/>
                <w14:ligatures w14:val="standardContextual"/>
              </w:rPr>
              <w:drawing>
                <wp:inline distT="0" distB="0" distL="0" distR="0" wp14:anchorId="205601A0" wp14:editId="34C30934">
                  <wp:extent cx="3232315" cy="3240000"/>
                  <wp:effectExtent l="0" t="0" r="6350" b="0"/>
                  <wp:docPr id="864339507" name="Grafik 1" descr="Ein Bild, das Himmel, Gebäude, draußen, Win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339507" name="Grafik 1" descr="Ein Bild, das Himmel, Gebäude, draußen, Winter enthält.&#10;&#10;Automatisch generierte Beschreibung"/>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32315" cy="3240000"/>
                          </a:xfrm>
                          <a:prstGeom prst="rect">
                            <a:avLst/>
                          </a:prstGeom>
                          <a:noFill/>
                          <a:ln>
                            <a:noFill/>
                          </a:ln>
                        </pic:spPr>
                      </pic:pic>
                    </a:graphicData>
                  </a:graphic>
                </wp:inline>
              </w:drawing>
            </w:r>
          </w:p>
        </w:tc>
      </w:tr>
      <w:tr w:rsidR="00B94FAE" w:rsidRPr="00C76FFC" w14:paraId="531F76E1" w14:textId="77777777" w:rsidTr="00B94FAE">
        <w:trPr>
          <w:trHeight w:val="1872"/>
        </w:trPr>
        <w:tc>
          <w:tcPr>
            <w:tcW w:w="9350" w:type="dxa"/>
          </w:tcPr>
          <w:p w14:paraId="233EAFAB" w14:textId="77777777" w:rsidR="00B94FAE" w:rsidRPr="008C7A6F" w:rsidRDefault="00B94FAE" w:rsidP="00B94FAE">
            <w:pPr>
              <w:spacing w:after="120" w:line="276" w:lineRule="auto"/>
              <w:rPr>
                <w:rFonts w:ascii="VELUX Transform Headline" w:hAnsi="VELUX Transform Headline" w:cs="Arial"/>
                <w:lang w:val="fr-CH"/>
              </w:rPr>
            </w:pPr>
            <w:r w:rsidRPr="008C7A6F">
              <w:rPr>
                <w:rFonts w:ascii="VELUX Transform Headline" w:hAnsi="VELUX Transform Headline" w:cs="Arial"/>
                <w:lang w:val="fr-CH"/>
              </w:rPr>
              <w:t>[</w:t>
            </w:r>
            <w:proofErr w:type="spellStart"/>
            <w:r w:rsidRPr="008C7A6F">
              <w:rPr>
                <w:rFonts w:ascii="VELUX Transform Headline" w:hAnsi="VELUX Transform Headline" w:cs="Arial"/>
                <w:lang w:val="fr-CH"/>
              </w:rPr>
              <w:t>Bild</w:t>
            </w:r>
            <w:proofErr w:type="spellEnd"/>
            <w:r w:rsidRPr="008C7A6F">
              <w:rPr>
                <w:rFonts w:ascii="VELUX Transform Headline" w:hAnsi="VELUX Transform Headline" w:cs="Arial"/>
                <w:lang w:val="fr-CH"/>
              </w:rPr>
              <w:t>: velux_lp_living_463]</w:t>
            </w:r>
          </w:p>
          <w:p w14:paraId="1F88833D" w14:textId="65D4F503" w:rsidR="00B94FAE" w:rsidRPr="00A13DFD" w:rsidRDefault="00A13DFD" w:rsidP="00A13DFD">
            <w:pPr>
              <w:spacing w:after="120" w:line="276" w:lineRule="auto"/>
              <w:jc w:val="both"/>
              <w:rPr>
                <w:rFonts w:ascii="VELUX Transform Headline" w:hAnsi="VELUX Transform Headline" w:cs="Arial"/>
                <w:iCs/>
                <w:lang w:val="fr-CH"/>
              </w:rPr>
            </w:pPr>
            <w:r w:rsidRPr="00A13DFD">
              <w:rPr>
                <w:rFonts w:ascii="VELUX Transform Headline" w:hAnsi="VELUX Transform Headline" w:cs="Arial"/>
                <w:iCs/>
                <w:lang w:val="fr-CH"/>
              </w:rPr>
              <w:t xml:space="preserve">« Le concept avec différentes maisons est très intéressant. </w:t>
            </w:r>
            <w:r w:rsidR="00C76FFC">
              <w:rPr>
                <w:rFonts w:ascii="VELUX Transform Headline" w:hAnsi="VELUX Transform Headline" w:cs="Arial"/>
                <w:iCs/>
                <w:lang w:val="fr-CH"/>
              </w:rPr>
              <w:t>On trouve</w:t>
            </w:r>
            <w:r w:rsidRPr="00A13DFD">
              <w:rPr>
                <w:rFonts w:ascii="VELUX Transform Headline" w:hAnsi="VELUX Transform Headline" w:cs="Arial"/>
                <w:iCs/>
                <w:lang w:val="fr-CH"/>
              </w:rPr>
              <w:t xml:space="preserve"> deux bâtiments dans lesquels les gens peuvent vivre, </w:t>
            </w:r>
            <w:r w:rsidR="00C76FFC">
              <w:rPr>
                <w:rFonts w:ascii="VELUX Transform Headline" w:hAnsi="VELUX Transform Headline" w:cs="Arial"/>
                <w:iCs/>
                <w:lang w:val="fr-CH"/>
              </w:rPr>
              <w:t>ainsi que des</w:t>
            </w:r>
            <w:r w:rsidRPr="00A13DFD">
              <w:rPr>
                <w:rFonts w:ascii="VELUX Transform Headline" w:hAnsi="VELUX Transform Headline" w:cs="Arial"/>
                <w:iCs/>
                <w:lang w:val="fr-CH"/>
              </w:rPr>
              <w:t xml:space="preserve"> espaces communs</w:t>
            </w:r>
            <w:r w:rsidR="00C76FFC">
              <w:rPr>
                <w:rFonts w:ascii="VELUX Transform Headline" w:hAnsi="VELUX Transform Headline" w:cs="Arial"/>
                <w:iCs/>
                <w:lang w:val="fr-CH"/>
              </w:rPr>
              <w:t xml:space="preserve"> situés entre les deux</w:t>
            </w:r>
            <w:r w:rsidRPr="00A13DFD">
              <w:rPr>
                <w:rFonts w:ascii="VELUX Transform Headline" w:hAnsi="VELUX Transform Headline" w:cs="Arial"/>
                <w:iCs/>
                <w:lang w:val="fr-CH"/>
              </w:rPr>
              <w:t xml:space="preserve">. C'est </w:t>
            </w:r>
            <w:r w:rsidR="00C76FFC">
              <w:rPr>
                <w:rFonts w:ascii="VELUX Transform Headline" w:hAnsi="VELUX Transform Headline" w:cs="Arial"/>
                <w:iCs/>
                <w:lang w:val="fr-CH"/>
              </w:rPr>
              <w:t>une idée prometteuse</w:t>
            </w:r>
            <w:r w:rsidR="00C76FFC" w:rsidRPr="00A13DFD">
              <w:rPr>
                <w:rFonts w:ascii="VELUX Transform Headline" w:hAnsi="VELUX Transform Headline" w:cs="Arial"/>
                <w:iCs/>
                <w:lang w:val="fr-CH"/>
              </w:rPr>
              <w:t xml:space="preserve"> </w:t>
            </w:r>
            <w:r w:rsidRPr="00A13DFD">
              <w:rPr>
                <w:rFonts w:ascii="VELUX Transform Headline" w:hAnsi="VELUX Transform Headline" w:cs="Arial"/>
                <w:iCs/>
                <w:lang w:val="fr-CH"/>
              </w:rPr>
              <w:t xml:space="preserve">pour l'avenir, </w:t>
            </w:r>
            <w:r w:rsidR="00C76FFC" w:rsidRPr="00A13DFD">
              <w:rPr>
                <w:rFonts w:ascii="VELUX Transform Headline" w:hAnsi="VELUX Transform Headline" w:cs="Arial"/>
                <w:iCs/>
                <w:lang w:val="fr-CH"/>
              </w:rPr>
              <w:t>p</w:t>
            </w:r>
            <w:r w:rsidR="00C76FFC">
              <w:rPr>
                <w:rFonts w:ascii="VELUX Transform Headline" w:hAnsi="VELUX Transform Headline" w:cs="Arial"/>
                <w:iCs/>
                <w:lang w:val="fr-CH"/>
              </w:rPr>
              <w:t>ermettant d’</w:t>
            </w:r>
            <w:r w:rsidRPr="00A13DFD">
              <w:rPr>
                <w:rFonts w:ascii="VELUX Transform Headline" w:hAnsi="VELUX Transform Headline" w:cs="Arial"/>
                <w:iCs/>
                <w:lang w:val="fr-CH"/>
              </w:rPr>
              <w:t xml:space="preserve">avoir des espaces de vie individuels plus petits et des espaces plus grands </w:t>
            </w:r>
            <w:r w:rsidR="00C76FFC">
              <w:rPr>
                <w:rFonts w:ascii="VELUX Transform Headline" w:hAnsi="VELUX Transform Headline" w:cs="Arial"/>
                <w:iCs/>
                <w:lang w:val="fr-CH"/>
              </w:rPr>
              <w:t>accessibles à tous</w:t>
            </w:r>
            <w:r w:rsidRPr="00A13DFD">
              <w:rPr>
                <w:rFonts w:ascii="VELUX Transform Headline" w:hAnsi="VELUX Transform Headline" w:cs="Arial"/>
                <w:iCs/>
                <w:lang w:val="fr-CH"/>
              </w:rPr>
              <w:t xml:space="preserve"> », dit Maximilian </w:t>
            </w:r>
            <w:proofErr w:type="spellStart"/>
            <w:r w:rsidRPr="00A13DFD">
              <w:rPr>
                <w:rFonts w:ascii="VELUX Transform Headline" w:hAnsi="VELUX Transform Headline" w:cs="Arial"/>
                <w:iCs/>
                <w:lang w:val="fr-CH"/>
              </w:rPr>
              <w:t>Henselmann</w:t>
            </w:r>
            <w:proofErr w:type="spellEnd"/>
            <w:r w:rsidRPr="00A13DFD">
              <w:rPr>
                <w:rFonts w:ascii="VELUX Transform Headline" w:hAnsi="VELUX Transform Headline" w:cs="Arial"/>
                <w:iCs/>
                <w:lang w:val="fr-CH"/>
              </w:rPr>
              <w:t>, architecte allemand et testeur d'habitations Living Places.</w:t>
            </w:r>
            <w:r w:rsidR="00B94FAE" w:rsidRPr="00A13DFD">
              <w:rPr>
                <w:rFonts w:ascii="VELUX Transform Headline" w:hAnsi="VELUX Transform Headline" w:cs="Arial"/>
                <w:iCs/>
                <w:lang w:val="fr-CH"/>
              </w:rPr>
              <w:t xml:space="preserve"> </w:t>
            </w:r>
            <w:r w:rsidRPr="00A13DFD">
              <w:rPr>
                <w:rFonts w:ascii="VELUX Transform Headline" w:hAnsi="VELUX Transform Headline" w:cs="Arial"/>
                <w:lang w:val="fr-CH"/>
              </w:rPr>
              <w:t xml:space="preserve">Photo </w:t>
            </w:r>
            <w:r w:rsidR="00B94FAE" w:rsidRPr="00A13DFD">
              <w:rPr>
                <w:rFonts w:ascii="VELUX Transform Headline" w:hAnsi="VELUX Transform Headline" w:cs="Arial"/>
                <w:lang w:val="fr-CH"/>
              </w:rPr>
              <w:t xml:space="preserve">: Velux / Adam </w:t>
            </w:r>
            <w:proofErr w:type="spellStart"/>
            <w:r w:rsidR="00B94FAE" w:rsidRPr="00A13DFD">
              <w:rPr>
                <w:rFonts w:ascii="VELUX Transform Headline" w:hAnsi="VELUX Transform Headline" w:cs="Arial"/>
                <w:lang w:val="fr-CH"/>
              </w:rPr>
              <w:t>Mork</w:t>
            </w:r>
            <w:proofErr w:type="spellEnd"/>
          </w:p>
        </w:tc>
      </w:tr>
    </w:tbl>
    <w:p w14:paraId="1014E2CF" w14:textId="398510C6" w:rsidR="00B94FAE" w:rsidRPr="00A13DFD" w:rsidRDefault="00B94FAE" w:rsidP="00B94FAE">
      <w:pPr>
        <w:spacing w:line="276" w:lineRule="auto"/>
        <w:jc w:val="both"/>
        <w:rPr>
          <w:rFonts w:ascii="VELUX Transform Headline" w:hAnsi="VELUX Transform Headline" w:cstheme="minorHAnsi"/>
          <w:color w:val="003366"/>
          <w:u w:val="single"/>
          <w:lang w:val="fr-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B94FAE" w:rsidRPr="00B94FAE" w14:paraId="15E5F184" w14:textId="77777777" w:rsidTr="00B94FAE">
        <w:tc>
          <w:tcPr>
            <w:tcW w:w="9350" w:type="dxa"/>
          </w:tcPr>
          <w:p w14:paraId="1E008B1F" w14:textId="748ACE72" w:rsidR="00B94FAE" w:rsidRPr="00B94FAE" w:rsidRDefault="00B94FAE" w:rsidP="00B94FAE">
            <w:pPr>
              <w:spacing w:line="276" w:lineRule="auto"/>
              <w:jc w:val="center"/>
              <w:rPr>
                <w:rFonts w:ascii="VELUX Transform Headline" w:hAnsi="VELUX Transform Headline" w:cstheme="minorHAnsi"/>
                <w:color w:val="003366"/>
                <w:u w:val="single"/>
                <w:lang w:val="de-CH"/>
              </w:rPr>
            </w:pPr>
            <w:r w:rsidRPr="00B94FAE">
              <w:rPr>
                <w:rFonts w:ascii="VELUX Transform Headline" w:hAnsi="VELUX Transform Headline"/>
                <w:noProof/>
                <w:lang w:val="de-CH" w:eastAsia="de-CH" w:bidi="ar-SA"/>
                <w14:ligatures w14:val="standardContextual"/>
              </w:rPr>
              <w:lastRenderedPageBreak/>
              <w:drawing>
                <wp:inline distT="0" distB="0" distL="0" distR="0" wp14:anchorId="0C1EF057" wp14:editId="35314C7A">
                  <wp:extent cx="2160000" cy="3241196"/>
                  <wp:effectExtent l="0" t="0" r="0" b="0"/>
                  <wp:docPr id="1443805397" name="Grafik 3" descr="Ein Bild, das Fenster, Im Haus, Kleidung, Mobilia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805397" name="Grafik 3" descr="Ein Bild, das Fenster, Im Haus, Kleidung, Mobiliar enthält.&#10;&#10;Automatisch generierte Beschreibung"/>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60000" cy="3241196"/>
                          </a:xfrm>
                          <a:prstGeom prst="rect">
                            <a:avLst/>
                          </a:prstGeom>
                          <a:noFill/>
                          <a:ln>
                            <a:noFill/>
                          </a:ln>
                        </pic:spPr>
                      </pic:pic>
                    </a:graphicData>
                  </a:graphic>
                </wp:inline>
              </w:drawing>
            </w:r>
          </w:p>
        </w:tc>
      </w:tr>
      <w:tr w:rsidR="00B94FAE" w:rsidRPr="00B94FAE" w14:paraId="7107E1EE" w14:textId="77777777" w:rsidTr="00AE5D77">
        <w:trPr>
          <w:trHeight w:val="1243"/>
        </w:trPr>
        <w:tc>
          <w:tcPr>
            <w:tcW w:w="9350" w:type="dxa"/>
          </w:tcPr>
          <w:p w14:paraId="6A51FF76" w14:textId="77777777" w:rsidR="00B94FAE" w:rsidRPr="008C7A6F" w:rsidRDefault="00B94FAE" w:rsidP="00B94FAE">
            <w:pPr>
              <w:spacing w:after="120" w:line="276" w:lineRule="auto"/>
              <w:rPr>
                <w:rFonts w:ascii="VELUX Transform Headline" w:hAnsi="VELUX Transform Headline" w:cs="Arial"/>
                <w:lang w:val="fr-CH"/>
              </w:rPr>
            </w:pPr>
            <w:r w:rsidRPr="008C7A6F">
              <w:rPr>
                <w:rFonts w:ascii="VELUX Transform Headline" w:hAnsi="VELUX Transform Headline" w:cs="Arial"/>
                <w:lang w:val="fr-CH"/>
              </w:rPr>
              <w:t>[</w:t>
            </w:r>
            <w:proofErr w:type="spellStart"/>
            <w:r w:rsidRPr="008C7A6F">
              <w:rPr>
                <w:rFonts w:ascii="VELUX Transform Headline" w:hAnsi="VELUX Transform Headline" w:cs="Arial"/>
                <w:lang w:val="fr-CH"/>
              </w:rPr>
              <w:t>Bild</w:t>
            </w:r>
            <w:proofErr w:type="spellEnd"/>
            <w:r w:rsidRPr="008C7A6F">
              <w:rPr>
                <w:rFonts w:ascii="VELUX Transform Headline" w:hAnsi="VELUX Transform Headline" w:cs="Arial"/>
                <w:lang w:val="fr-CH"/>
              </w:rPr>
              <w:t>: velux_lp_living_2922]</w:t>
            </w:r>
          </w:p>
          <w:p w14:paraId="6F88E00A" w14:textId="659090E3" w:rsidR="00B94FAE" w:rsidRPr="00B94FAE" w:rsidRDefault="00A13DFD" w:rsidP="00A13DFD">
            <w:pPr>
              <w:spacing w:after="120" w:line="276" w:lineRule="auto"/>
              <w:rPr>
                <w:rFonts w:ascii="VELUX Transform Headline" w:hAnsi="VELUX Transform Headline" w:cs="Arial"/>
                <w:iCs/>
                <w:lang w:val="de-CH"/>
              </w:rPr>
            </w:pPr>
            <w:r w:rsidRPr="00A13DFD">
              <w:rPr>
                <w:rFonts w:ascii="VELUX Transform Headline" w:hAnsi="VELUX Transform Headline" w:cs="Arial"/>
                <w:iCs/>
                <w:lang w:val="fr-CH"/>
              </w:rPr>
              <w:t xml:space="preserve">Plus de 70 % des personnes interrogées qui ont participé à l'expérience ont déclaré avoir une meilleure humeur, être plus détendues et se sentir plus proches de la nature. </w:t>
            </w:r>
            <w:proofErr w:type="spellStart"/>
            <w:r>
              <w:rPr>
                <w:rFonts w:ascii="VELUX Transform Headline" w:hAnsi="VELUX Transform Headline" w:cs="Arial"/>
                <w:lang w:val="de-CH"/>
              </w:rPr>
              <w:t>Photo</w:t>
            </w:r>
            <w:proofErr w:type="spellEnd"/>
            <w:r>
              <w:rPr>
                <w:rFonts w:ascii="VELUX Transform Headline" w:hAnsi="VELUX Transform Headline" w:cs="Arial"/>
                <w:lang w:val="de-CH"/>
              </w:rPr>
              <w:t xml:space="preserve"> </w:t>
            </w:r>
            <w:r w:rsidR="00B94FAE" w:rsidRPr="00B94FAE">
              <w:rPr>
                <w:rFonts w:ascii="VELUX Transform Headline" w:hAnsi="VELUX Transform Headline" w:cs="Arial"/>
                <w:lang w:val="de-CH"/>
              </w:rPr>
              <w:t xml:space="preserve">: Velux / </w:t>
            </w:r>
            <w:r w:rsidR="00540EE4" w:rsidRPr="006A1C98">
              <w:rPr>
                <w:rFonts w:ascii="VELUX Transform Headline" w:hAnsi="VELUX Transform Headline" w:cs="Arial"/>
                <w:lang w:val="it-CH"/>
              </w:rPr>
              <w:t xml:space="preserve">Lasse </w:t>
            </w:r>
            <w:proofErr w:type="spellStart"/>
            <w:r w:rsidR="00540EE4" w:rsidRPr="006A1C98">
              <w:rPr>
                <w:rFonts w:ascii="VELUX Transform Headline" w:hAnsi="VELUX Transform Headline" w:cs="Arial"/>
                <w:lang w:val="it-CH"/>
              </w:rPr>
              <w:t>Bak</w:t>
            </w:r>
            <w:proofErr w:type="spellEnd"/>
            <w:r w:rsidR="00540EE4" w:rsidRPr="006A1C98">
              <w:rPr>
                <w:rFonts w:ascii="VELUX Transform Headline" w:hAnsi="VELUX Transform Headline" w:cs="Arial"/>
                <w:lang w:val="it-CH"/>
              </w:rPr>
              <w:t xml:space="preserve"> </w:t>
            </w:r>
            <w:proofErr w:type="spellStart"/>
            <w:r w:rsidR="00540EE4" w:rsidRPr="006A1C98">
              <w:rPr>
                <w:rFonts w:ascii="VELUX Transform Headline" w:hAnsi="VELUX Transform Headline" w:cs="Arial"/>
                <w:lang w:val="it-CH"/>
              </w:rPr>
              <w:t>Mejlvang</w:t>
            </w:r>
            <w:proofErr w:type="spellEnd"/>
          </w:p>
        </w:tc>
      </w:tr>
    </w:tbl>
    <w:p w14:paraId="40E14AD4" w14:textId="28B98DB0" w:rsidR="00AE5D77" w:rsidRDefault="00AE5D77" w:rsidP="00B94FAE">
      <w:pPr>
        <w:spacing w:line="276" w:lineRule="auto"/>
        <w:jc w:val="both"/>
        <w:rPr>
          <w:rFonts w:ascii="VELUX Transform Headline" w:hAnsi="VELUX Transform Headline" w:cstheme="minorHAnsi"/>
          <w:color w:val="003366"/>
          <w:u w:val="single"/>
          <w:lang w:val="de-CH"/>
        </w:rPr>
      </w:pPr>
    </w:p>
    <w:p w14:paraId="717D6AE8" w14:textId="77777777" w:rsidR="00AE5D77" w:rsidRDefault="00AE5D77">
      <w:pPr>
        <w:spacing w:after="160" w:line="259" w:lineRule="auto"/>
        <w:rPr>
          <w:rFonts w:ascii="VELUX Transform Headline" w:hAnsi="VELUX Transform Headline" w:cstheme="minorHAnsi"/>
          <w:color w:val="003366"/>
          <w:u w:val="single"/>
          <w:lang w:val="de-CH"/>
        </w:rPr>
      </w:pPr>
      <w:r>
        <w:rPr>
          <w:rFonts w:ascii="VELUX Transform Headline" w:hAnsi="VELUX Transform Headline" w:cstheme="minorHAnsi"/>
          <w:color w:val="003366"/>
          <w:u w:val="single"/>
          <w:lang w:val="de-CH"/>
        </w:rPr>
        <w:br w:type="page"/>
      </w:r>
    </w:p>
    <w:p w14:paraId="26EB3769" w14:textId="77777777" w:rsidR="00B94FAE" w:rsidRPr="00B94FAE" w:rsidRDefault="00B94FAE" w:rsidP="00B94FAE">
      <w:pPr>
        <w:spacing w:line="276" w:lineRule="auto"/>
        <w:jc w:val="both"/>
        <w:rPr>
          <w:rFonts w:ascii="VELUX Transform Headline" w:hAnsi="VELUX Transform Headline" w:cstheme="minorHAnsi"/>
          <w:color w:val="003366"/>
          <w:u w:val="single"/>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B94FAE" w:rsidRPr="00B94FAE" w14:paraId="7B92D47C" w14:textId="77777777" w:rsidTr="00AE5D77">
        <w:tc>
          <w:tcPr>
            <w:tcW w:w="9350" w:type="dxa"/>
          </w:tcPr>
          <w:p w14:paraId="51B72EFF" w14:textId="65E7EAEE" w:rsidR="00B94FAE" w:rsidRPr="00B94FAE" w:rsidRDefault="00B94FAE" w:rsidP="00AE5D77">
            <w:pPr>
              <w:spacing w:line="276" w:lineRule="auto"/>
              <w:jc w:val="center"/>
              <w:rPr>
                <w:rFonts w:ascii="VELUX Transform Headline" w:hAnsi="VELUX Transform Headline" w:cstheme="minorHAnsi"/>
                <w:color w:val="003366"/>
                <w:u w:val="single"/>
                <w:lang w:val="de-CH"/>
              </w:rPr>
            </w:pPr>
            <w:r w:rsidRPr="00B94FAE">
              <w:rPr>
                <w:rFonts w:ascii="VELUX Transform Headline" w:hAnsi="VELUX Transform Headline"/>
                <w:noProof/>
                <w:lang w:val="de-CH" w:eastAsia="de-CH" w:bidi="ar-SA"/>
                <w14:ligatures w14:val="standardContextual"/>
              </w:rPr>
              <w:drawing>
                <wp:inline distT="0" distB="0" distL="0" distR="0" wp14:anchorId="0D2CA2A0" wp14:editId="0703C9A2">
                  <wp:extent cx="2160000" cy="3240000"/>
                  <wp:effectExtent l="0" t="0" r="0" b="0"/>
                  <wp:docPr id="1000041008" name="Grafik 1" descr="Ein Bild, das Kleidung, Im Haus, Wand, Mobilia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1008" name="Grafik 1" descr="Ein Bild, das Kleidung, Im Haus, Wand, Mobiliar enthält.&#10;&#10;Automatisch generierte Beschreibung"/>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60000" cy="3240000"/>
                          </a:xfrm>
                          <a:prstGeom prst="rect">
                            <a:avLst/>
                          </a:prstGeom>
                          <a:noFill/>
                          <a:ln>
                            <a:noFill/>
                          </a:ln>
                        </pic:spPr>
                      </pic:pic>
                    </a:graphicData>
                  </a:graphic>
                </wp:inline>
              </w:drawing>
            </w:r>
          </w:p>
        </w:tc>
      </w:tr>
      <w:tr w:rsidR="00B94FAE" w:rsidRPr="00B94FAE" w14:paraId="53072A31" w14:textId="77777777" w:rsidTr="00AE5D77">
        <w:trPr>
          <w:trHeight w:val="1872"/>
        </w:trPr>
        <w:tc>
          <w:tcPr>
            <w:tcW w:w="9350" w:type="dxa"/>
          </w:tcPr>
          <w:p w14:paraId="117B0169" w14:textId="77777777" w:rsidR="00B94FAE" w:rsidRPr="008C7A6F" w:rsidRDefault="00B94FAE" w:rsidP="00B94FAE">
            <w:pPr>
              <w:spacing w:after="120" w:line="276" w:lineRule="auto"/>
              <w:rPr>
                <w:rFonts w:ascii="VELUX Transform Headline" w:hAnsi="VELUX Transform Headline" w:cs="Arial"/>
                <w:lang w:val="fr-CH"/>
              </w:rPr>
            </w:pPr>
            <w:r w:rsidRPr="008C7A6F">
              <w:rPr>
                <w:rFonts w:ascii="VELUX Transform Headline" w:hAnsi="VELUX Transform Headline" w:cs="Arial"/>
                <w:lang w:val="fr-CH"/>
              </w:rPr>
              <w:t>[</w:t>
            </w:r>
            <w:proofErr w:type="spellStart"/>
            <w:r w:rsidRPr="008C7A6F">
              <w:rPr>
                <w:rFonts w:ascii="VELUX Transform Headline" w:hAnsi="VELUX Transform Headline" w:cs="Arial"/>
                <w:lang w:val="fr-CH"/>
              </w:rPr>
              <w:t>Bild</w:t>
            </w:r>
            <w:proofErr w:type="spellEnd"/>
            <w:r w:rsidRPr="008C7A6F">
              <w:rPr>
                <w:rFonts w:ascii="VELUX Transform Headline" w:hAnsi="VELUX Transform Headline" w:cs="Arial"/>
                <w:lang w:val="fr-CH"/>
              </w:rPr>
              <w:t>: velux_lp_living_846]</w:t>
            </w:r>
          </w:p>
          <w:p w14:paraId="2269E1C6" w14:textId="5BC13707" w:rsidR="00B94FAE" w:rsidRPr="00B94FAE" w:rsidRDefault="00A13DFD" w:rsidP="00A13DFD">
            <w:pPr>
              <w:spacing w:after="120" w:line="276" w:lineRule="auto"/>
              <w:rPr>
                <w:rFonts w:ascii="VELUX Transform Headline" w:hAnsi="VELUX Transform Headline" w:cs="Arial"/>
                <w:iCs/>
                <w:lang w:val="de-CH"/>
              </w:rPr>
            </w:pPr>
            <w:r w:rsidRPr="00A13DFD">
              <w:rPr>
                <w:rFonts w:ascii="VELUX Transform Headline" w:hAnsi="VELUX Transform Headline" w:cs="Arial"/>
                <w:iCs/>
                <w:lang w:val="fr-CH"/>
              </w:rPr>
              <w:t xml:space="preserve">Lors de l'essai, 83 % des hôtes ont préféré des pièces avec plus de lumière naturelle. 85 % ont estimé que les maisons Living Places répondaient parfaitement à leurs besoins fonctionnels. </w:t>
            </w:r>
            <w:proofErr w:type="spellStart"/>
            <w:r>
              <w:rPr>
                <w:rFonts w:ascii="VELUX Transform Headline" w:hAnsi="VELUX Transform Headline" w:cs="Arial"/>
                <w:lang w:val="de-CH"/>
              </w:rPr>
              <w:t>Photo</w:t>
            </w:r>
            <w:proofErr w:type="spellEnd"/>
            <w:r>
              <w:rPr>
                <w:rFonts w:ascii="VELUX Transform Headline" w:hAnsi="VELUX Transform Headline" w:cs="Arial"/>
                <w:lang w:val="de-CH"/>
              </w:rPr>
              <w:t xml:space="preserve"> </w:t>
            </w:r>
            <w:r w:rsidR="00B94FAE" w:rsidRPr="00B94FAE">
              <w:rPr>
                <w:rFonts w:ascii="VELUX Transform Headline" w:hAnsi="VELUX Transform Headline" w:cs="Arial"/>
                <w:lang w:val="de-CH"/>
              </w:rPr>
              <w:t xml:space="preserve">: Velux / </w:t>
            </w:r>
            <w:r w:rsidR="00540EE4" w:rsidRPr="006A1C98">
              <w:rPr>
                <w:rFonts w:ascii="VELUX Transform Headline" w:hAnsi="VELUX Transform Headline" w:cs="Arial"/>
                <w:lang w:val="it-CH"/>
              </w:rPr>
              <w:t xml:space="preserve">Lasse </w:t>
            </w:r>
            <w:proofErr w:type="spellStart"/>
            <w:r w:rsidR="00540EE4" w:rsidRPr="006A1C98">
              <w:rPr>
                <w:rFonts w:ascii="VELUX Transform Headline" w:hAnsi="VELUX Transform Headline" w:cs="Arial"/>
                <w:lang w:val="it-CH"/>
              </w:rPr>
              <w:t>Bak</w:t>
            </w:r>
            <w:proofErr w:type="spellEnd"/>
            <w:r w:rsidR="00540EE4" w:rsidRPr="006A1C98">
              <w:rPr>
                <w:rFonts w:ascii="VELUX Transform Headline" w:hAnsi="VELUX Transform Headline" w:cs="Arial"/>
                <w:lang w:val="it-CH"/>
              </w:rPr>
              <w:t xml:space="preserve"> Mejlvang</w:t>
            </w:r>
            <w:bookmarkStart w:id="0" w:name="_GoBack"/>
            <w:bookmarkEnd w:id="0"/>
          </w:p>
        </w:tc>
      </w:tr>
    </w:tbl>
    <w:p w14:paraId="552D9B99" w14:textId="2306EC25" w:rsidR="00AE5D77" w:rsidRDefault="00AE5D77" w:rsidP="00B94FAE">
      <w:pPr>
        <w:spacing w:line="276" w:lineRule="auto"/>
        <w:jc w:val="both"/>
        <w:rPr>
          <w:rFonts w:ascii="VELUX Transform Headline" w:hAnsi="VELUX Transform Headline" w:cstheme="minorHAnsi"/>
          <w:color w:val="003366"/>
          <w:u w:val="single"/>
          <w:lang w:val="de-CH"/>
        </w:rPr>
      </w:pPr>
    </w:p>
    <w:p w14:paraId="5B9E082E" w14:textId="77777777" w:rsidR="00AE5D77" w:rsidRDefault="00AE5D77">
      <w:pPr>
        <w:spacing w:after="160" w:line="259" w:lineRule="auto"/>
        <w:rPr>
          <w:rFonts w:ascii="VELUX Transform Headline" w:hAnsi="VELUX Transform Headline" w:cstheme="minorHAnsi"/>
          <w:color w:val="003366"/>
          <w:u w:val="single"/>
          <w:lang w:val="de-CH"/>
        </w:rPr>
      </w:pPr>
      <w:r>
        <w:rPr>
          <w:rFonts w:ascii="VELUX Transform Headline" w:hAnsi="VELUX Transform Headline" w:cstheme="minorHAnsi"/>
          <w:color w:val="003366"/>
          <w:u w:val="single"/>
          <w:lang w:val="de-CH"/>
        </w:rPr>
        <w:br w:type="page"/>
      </w:r>
    </w:p>
    <w:p w14:paraId="59A827AD" w14:textId="77777777" w:rsidR="00B94FAE" w:rsidRPr="00B94FAE" w:rsidRDefault="00B94FAE" w:rsidP="00B94FAE">
      <w:pPr>
        <w:spacing w:line="276" w:lineRule="auto"/>
        <w:jc w:val="both"/>
        <w:rPr>
          <w:rFonts w:ascii="VELUX Transform Headline" w:hAnsi="VELUX Transform Headline" w:cstheme="minorHAnsi"/>
          <w:color w:val="003366"/>
          <w:u w:val="single"/>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B94FAE" w:rsidRPr="00B94FAE" w14:paraId="0D65CD83" w14:textId="77777777" w:rsidTr="00AE5D77">
        <w:tc>
          <w:tcPr>
            <w:tcW w:w="9350" w:type="dxa"/>
          </w:tcPr>
          <w:p w14:paraId="04F385EF" w14:textId="023FC50A" w:rsidR="00B94FAE" w:rsidRPr="00B94FAE" w:rsidRDefault="00B94FAE" w:rsidP="00AE5D77">
            <w:pPr>
              <w:spacing w:line="276" w:lineRule="auto"/>
              <w:jc w:val="center"/>
              <w:rPr>
                <w:rFonts w:ascii="VELUX Transform Headline" w:hAnsi="VELUX Transform Headline" w:cstheme="minorHAnsi"/>
                <w:color w:val="003366"/>
                <w:u w:val="single"/>
                <w:lang w:val="de-CH"/>
              </w:rPr>
            </w:pPr>
            <w:r w:rsidRPr="00B94FAE">
              <w:rPr>
                <w:rFonts w:ascii="VELUX Transform Headline" w:hAnsi="VELUX Transform Headline"/>
                <w:noProof/>
                <w:lang w:val="de-CH" w:eastAsia="de-CH" w:bidi="ar-SA"/>
                <w14:ligatures w14:val="standardContextual"/>
              </w:rPr>
              <w:drawing>
                <wp:inline distT="0" distB="0" distL="0" distR="0" wp14:anchorId="6376BF29" wp14:editId="5D908061">
                  <wp:extent cx="3959860" cy="2644140"/>
                  <wp:effectExtent l="0" t="0" r="2540" b="3810"/>
                  <wp:docPr id="932395010" name="Grafik 2" descr="Ein Bild, das Menschliches Gesicht, Person, Kleidung, draußen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932395010" name="Grafik 2" descr="Ein Bild, das Menschliches Gesicht, Person, Kleidung, draußen enthält.&#10;&#10;Automatisch generierte Beschreibung"/>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959860" cy="2644140"/>
                          </a:xfrm>
                          <a:prstGeom prst="rect">
                            <a:avLst/>
                          </a:prstGeom>
                          <a:noFill/>
                          <a:ln>
                            <a:noFill/>
                          </a:ln>
                        </pic:spPr>
                      </pic:pic>
                    </a:graphicData>
                  </a:graphic>
                </wp:inline>
              </w:drawing>
            </w:r>
          </w:p>
        </w:tc>
      </w:tr>
      <w:tr w:rsidR="00B94FAE" w:rsidRPr="00F41340" w14:paraId="6011EF2F" w14:textId="77777777" w:rsidTr="00AE5D77">
        <w:trPr>
          <w:trHeight w:val="1872"/>
        </w:trPr>
        <w:tc>
          <w:tcPr>
            <w:tcW w:w="9350" w:type="dxa"/>
          </w:tcPr>
          <w:p w14:paraId="56E03E68" w14:textId="77777777" w:rsidR="00B94FAE" w:rsidRPr="008C7A6F" w:rsidRDefault="00B94FAE" w:rsidP="00B94FAE">
            <w:pPr>
              <w:spacing w:after="120" w:line="276" w:lineRule="auto"/>
              <w:rPr>
                <w:rFonts w:ascii="VELUX Transform Headline" w:hAnsi="VELUX Transform Headline" w:cs="Arial"/>
                <w:lang w:val="fr-CH"/>
              </w:rPr>
            </w:pPr>
            <w:r w:rsidRPr="008C7A6F">
              <w:rPr>
                <w:rFonts w:ascii="VELUX Transform Headline" w:hAnsi="VELUX Transform Headline" w:cs="Arial"/>
                <w:lang w:val="fr-CH"/>
              </w:rPr>
              <w:t>[</w:t>
            </w:r>
            <w:proofErr w:type="spellStart"/>
            <w:r w:rsidRPr="008C7A6F">
              <w:rPr>
                <w:rFonts w:ascii="VELUX Transform Headline" w:hAnsi="VELUX Transform Headline" w:cs="Arial"/>
                <w:lang w:val="fr-CH"/>
              </w:rPr>
              <w:t>Foto</w:t>
            </w:r>
            <w:proofErr w:type="spellEnd"/>
            <w:r w:rsidRPr="008C7A6F">
              <w:rPr>
                <w:rFonts w:ascii="VELUX Transform Headline" w:hAnsi="VELUX Transform Headline" w:cs="Arial"/>
                <w:lang w:val="fr-CH"/>
              </w:rPr>
              <w:t>: velux_lone_feifer_10114820]</w:t>
            </w:r>
          </w:p>
          <w:p w14:paraId="3B44F904" w14:textId="669EB2E8" w:rsidR="00B94FAE" w:rsidRPr="00A13DFD" w:rsidRDefault="00A13DFD" w:rsidP="00A13DFD">
            <w:pPr>
              <w:spacing w:line="276" w:lineRule="auto"/>
              <w:rPr>
                <w:rFonts w:ascii="VELUX Transform Headline" w:hAnsi="VELUX Transform Headline" w:cs="Arial"/>
                <w:lang w:val="fr-CH"/>
              </w:rPr>
            </w:pPr>
            <w:r w:rsidRPr="00A13DFD">
              <w:rPr>
                <w:rFonts w:ascii="VELUX Transform Headline" w:hAnsi="VELUX Transform Headline" w:cs="Arial"/>
                <w:iCs/>
                <w:lang w:val="fr-CH"/>
              </w:rPr>
              <w:t xml:space="preserve">« Living Places dépasse nos attentes. Les résultats de ce projet de construction extraordinaire prouvent que nous ne devons pas attendre les technologies futures pour construire des bâtiments plus durables. Les matériaux, les solutions et les connaissances existent déjà - il nous suffit de les rendre possibles et de les </w:t>
            </w:r>
            <w:r w:rsidR="00F41340">
              <w:rPr>
                <w:rFonts w:ascii="VELUX Transform Headline" w:hAnsi="VELUX Transform Headline" w:cs="Arial"/>
                <w:iCs/>
                <w:lang w:val="fr-CH"/>
              </w:rPr>
              <w:t>multiplier</w:t>
            </w:r>
            <w:r w:rsidRPr="00A13DFD">
              <w:rPr>
                <w:rFonts w:ascii="VELUX Transform Headline" w:hAnsi="VELUX Transform Headline" w:cs="Arial"/>
                <w:iCs/>
                <w:lang w:val="fr-CH"/>
              </w:rPr>
              <w:t>. J'espère que nous pourrons inspirer le secteur de la construction</w:t>
            </w:r>
            <w:r w:rsidR="00F41340">
              <w:rPr>
                <w:rFonts w:ascii="VELUX Transform Headline" w:hAnsi="VELUX Transform Headline" w:cs="Arial"/>
                <w:iCs/>
                <w:lang w:val="fr-CH"/>
              </w:rPr>
              <w:t xml:space="preserve"> </w:t>
            </w:r>
            <w:r w:rsidRPr="00A13DFD">
              <w:rPr>
                <w:rFonts w:ascii="VELUX Transform Headline" w:hAnsi="VELUX Transform Headline" w:cs="Arial"/>
                <w:iCs/>
                <w:lang w:val="fr-CH"/>
              </w:rPr>
              <w:t xml:space="preserve">», déclare </w:t>
            </w:r>
            <w:proofErr w:type="spellStart"/>
            <w:r w:rsidRPr="00A13DFD">
              <w:rPr>
                <w:rFonts w:ascii="VELUX Transform Headline" w:hAnsi="VELUX Transform Headline" w:cs="Arial"/>
                <w:iCs/>
                <w:lang w:val="fr-CH"/>
              </w:rPr>
              <w:t>Lone</w:t>
            </w:r>
            <w:proofErr w:type="spellEnd"/>
            <w:r w:rsidRPr="00A13DFD">
              <w:rPr>
                <w:rFonts w:ascii="VELUX Transform Headline" w:hAnsi="VELUX Transform Headline" w:cs="Arial"/>
                <w:iCs/>
                <w:lang w:val="fr-CH"/>
              </w:rPr>
              <w:t xml:space="preserve"> </w:t>
            </w:r>
            <w:proofErr w:type="spellStart"/>
            <w:r w:rsidRPr="00A13DFD">
              <w:rPr>
                <w:rFonts w:ascii="VELUX Transform Headline" w:hAnsi="VELUX Transform Headline" w:cs="Arial"/>
                <w:iCs/>
                <w:lang w:val="fr-CH"/>
              </w:rPr>
              <w:t>Feifer</w:t>
            </w:r>
            <w:proofErr w:type="spellEnd"/>
            <w:r w:rsidRPr="00A13DFD">
              <w:rPr>
                <w:rFonts w:ascii="VELUX Transform Headline" w:hAnsi="VELUX Transform Headline" w:cs="Arial"/>
                <w:iCs/>
                <w:lang w:val="fr-CH"/>
              </w:rPr>
              <w:t>, directrice de la construction durable au sein du groupe Velux.</w:t>
            </w:r>
            <w:r w:rsidR="00B94FAE" w:rsidRPr="00A13DFD">
              <w:rPr>
                <w:rFonts w:ascii="VELUX Transform Headline" w:hAnsi="VELUX Transform Headline" w:cs="Arial"/>
                <w:iCs/>
                <w:lang w:val="fr-CH"/>
              </w:rPr>
              <w:t xml:space="preserve"> </w:t>
            </w:r>
            <w:r w:rsidRPr="00A13DFD">
              <w:rPr>
                <w:rFonts w:ascii="VELUX Transform Headline" w:hAnsi="VELUX Transform Headline" w:cs="Arial"/>
                <w:lang w:val="fr-CH"/>
              </w:rPr>
              <w:t xml:space="preserve">Photo </w:t>
            </w:r>
            <w:r w:rsidR="00B94FAE" w:rsidRPr="00A13DFD">
              <w:rPr>
                <w:rFonts w:ascii="VELUX Transform Headline" w:hAnsi="VELUX Transform Headline" w:cs="Arial"/>
                <w:lang w:val="fr-CH"/>
              </w:rPr>
              <w:t xml:space="preserve">: Velux / Laura </w:t>
            </w:r>
            <w:proofErr w:type="spellStart"/>
            <w:r w:rsidR="00B94FAE" w:rsidRPr="00A13DFD">
              <w:rPr>
                <w:rFonts w:ascii="VELUX Transform Headline" w:hAnsi="VELUX Transform Headline" w:cs="Arial"/>
                <w:lang w:val="fr-CH"/>
              </w:rPr>
              <w:t>Stamer</w:t>
            </w:r>
            <w:proofErr w:type="spellEnd"/>
          </w:p>
        </w:tc>
      </w:tr>
    </w:tbl>
    <w:p w14:paraId="615B41AD" w14:textId="27BF2E15" w:rsidR="00AE5D77" w:rsidRPr="00A13DFD" w:rsidRDefault="00AE5D77" w:rsidP="00B94FAE">
      <w:pPr>
        <w:spacing w:line="276" w:lineRule="auto"/>
        <w:jc w:val="both"/>
        <w:rPr>
          <w:rFonts w:ascii="VELUX Transform Headline" w:hAnsi="VELUX Transform Headline" w:cstheme="minorHAnsi"/>
          <w:color w:val="003366"/>
          <w:u w:val="single"/>
          <w:lang w:val="fr-CH"/>
        </w:rPr>
      </w:pPr>
    </w:p>
    <w:p w14:paraId="6C579DF0" w14:textId="77777777" w:rsidR="00AE5D77" w:rsidRPr="00A13DFD" w:rsidRDefault="00AE5D77">
      <w:pPr>
        <w:spacing w:after="160" w:line="259" w:lineRule="auto"/>
        <w:rPr>
          <w:rFonts w:ascii="VELUX Transform Headline" w:hAnsi="VELUX Transform Headline" w:cstheme="minorHAnsi"/>
          <w:color w:val="003366"/>
          <w:u w:val="single"/>
          <w:lang w:val="fr-CH"/>
        </w:rPr>
      </w:pPr>
      <w:r w:rsidRPr="00A13DFD">
        <w:rPr>
          <w:rFonts w:ascii="VELUX Transform Headline" w:hAnsi="VELUX Transform Headline" w:cstheme="minorHAnsi"/>
          <w:color w:val="003366"/>
          <w:u w:val="single"/>
          <w:lang w:val="fr-CH"/>
        </w:rPr>
        <w:br w:type="page"/>
      </w:r>
    </w:p>
    <w:p w14:paraId="72224508" w14:textId="77777777" w:rsidR="00B94FAE" w:rsidRPr="00A13DFD" w:rsidRDefault="00B94FAE" w:rsidP="00B94FAE">
      <w:pPr>
        <w:spacing w:line="276" w:lineRule="auto"/>
        <w:jc w:val="both"/>
        <w:rPr>
          <w:rFonts w:ascii="VELUX Transform Headline" w:hAnsi="VELUX Transform Headline" w:cstheme="minorHAnsi"/>
          <w:color w:val="003366"/>
          <w:u w:val="single"/>
          <w:lang w:val="fr-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2"/>
        <w:gridCol w:w="6338"/>
      </w:tblGrid>
      <w:tr w:rsidR="00B94FAE" w:rsidRPr="00B94FAE" w14:paraId="6A7E5E45" w14:textId="77777777" w:rsidTr="00AE5D77">
        <w:tc>
          <w:tcPr>
            <w:tcW w:w="4675" w:type="dxa"/>
          </w:tcPr>
          <w:p w14:paraId="397FEF60" w14:textId="0AC718FC" w:rsidR="00B94FAE" w:rsidRPr="00B94FAE" w:rsidRDefault="00B94FAE" w:rsidP="00B94FAE">
            <w:pPr>
              <w:spacing w:line="276" w:lineRule="auto"/>
              <w:jc w:val="both"/>
              <w:rPr>
                <w:rFonts w:ascii="VELUX Transform Headline" w:hAnsi="VELUX Transform Headline" w:cstheme="minorHAnsi"/>
                <w:color w:val="003366"/>
                <w:u w:val="single"/>
                <w:lang w:val="de-CH"/>
              </w:rPr>
            </w:pPr>
            <w:r w:rsidRPr="00B94FAE">
              <w:rPr>
                <w:rFonts w:ascii="VELUX Transform Headline" w:hAnsi="VELUX Transform Headline"/>
                <w:noProof/>
                <w:lang w:val="de-CH" w:eastAsia="de-CH" w:bidi="ar-SA"/>
                <w14:ligatures w14:val="standardContextual"/>
              </w:rPr>
              <w:drawing>
                <wp:inline distT="0" distB="0" distL="0" distR="0" wp14:anchorId="13163DB6" wp14:editId="574A3181">
                  <wp:extent cx="1727835" cy="2591435"/>
                  <wp:effectExtent l="0" t="0" r="5715" b="0"/>
                  <wp:docPr id="40794303" name="Grafik 2" descr="Ein Bild, das draußen, Wolke, Himmel, Gebäude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40794303" name="Grafik 2" descr="Ein Bild, das draußen, Wolke, Himmel, Gebäude enthält.&#10;&#10;Automatisch generierte Beschreibung"/>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27835" cy="2591435"/>
                          </a:xfrm>
                          <a:prstGeom prst="rect">
                            <a:avLst/>
                          </a:prstGeom>
                          <a:noFill/>
                          <a:ln>
                            <a:noFill/>
                          </a:ln>
                        </pic:spPr>
                      </pic:pic>
                    </a:graphicData>
                  </a:graphic>
                </wp:inline>
              </w:drawing>
            </w:r>
          </w:p>
        </w:tc>
        <w:tc>
          <w:tcPr>
            <w:tcW w:w="4675" w:type="dxa"/>
          </w:tcPr>
          <w:p w14:paraId="7C0F1AA6" w14:textId="344547D4" w:rsidR="00B94FAE" w:rsidRPr="00B94FAE" w:rsidRDefault="00B94FAE" w:rsidP="00B94FAE">
            <w:pPr>
              <w:spacing w:line="276" w:lineRule="auto"/>
              <w:jc w:val="both"/>
              <w:rPr>
                <w:rFonts w:ascii="VELUX Transform Headline" w:hAnsi="VELUX Transform Headline" w:cstheme="minorHAnsi"/>
                <w:color w:val="003366"/>
                <w:u w:val="single"/>
                <w:lang w:val="de-CH"/>
              </w:rPr>
            </w:pPr>
            <w:r w:rsidRPr="00B94FAE">
              <w:rPr>
                <w:rFonts w:ascii="VELUX Transform Headline" w:hAnsi="VELUX Transform Headline"/>
                <w:noProof/>
                <w:lang w:val="de-CH" w:eastAsia="de-CH" w:bidi="ar-SA"/>
                <w14:ligatures w14:val="standardContextual"/>
              </w:rPr>
              <w:drawing>
                <wp:inline distT="0" distB="0" distL="0" distR="0" wp14:anchorId="60E15792" wp14:editId="3FE9734A">
                  <wp:extent cx="3887470" cy="2591435"/>
                  <wp:effectExtent l="0" t="0" r="0" b="0"/>
                  <wp:docPr id="1201794217" name="Grafik 1" descr="Ein Bild, das Kleidung, Mann, Person, Gebäude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1201794217" name="Grafik 1" descr="Ein Bild, das Kleidung, Mann, Person, Gebäude enthält.&#10;&#10;Automatisch generierte Beschreibung"/>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87470" cy="2591435"/>
                          </a:xfrm>
                          <a:prstGeom prst="rect">
                            <a:avLst/>
                          </a:prstGeom>
                          <a:noFill/>
                          <a:ln>
                            <a:noFill/>
                          </a:ln>
                        </pic:spPr>
                      </pic:pic>
                    </a:graphicData>
                  </a:graphic>
                </wp:inline>
              </w:drawing>
            </w:r>
          </w:p>
        </w:tc>
      </w:tr>
      <w:tr w:rsidR="00B94FAE" w:rsidRPr="00B94FAE" w14:paraId="3A0D97F9" w14:textId="77777777" w:rsidTr="00AE5D77">
        <w:tc>
          <w:tcPr>
            <w:tcW w:w="9350" w:type="dxa"/>
            <w:gridSpan w:val="2"/>
          </w:tcPr>
          <w:p w14:paraId="701A3FC7" w14:textId="191A44D0" w:rsidR="00B94FAE" w:rsidRPr="00B94FAE" w:rsidRDefault="00A13DFD" w:rsidP="00A13DFD">
            <w:pPr>
              <w:spacing w:after="120" w:line="276" w:lineRule="auto"/>
              <w:rPr>
                <w:rFonts w:ascii="VELUX Transform Headline" w:hAnsi="VELUX Transform Headline" w:cs="Arial"/>
                <w:iCs/>
                <w:lang w:val="de-CH"/>
              </w:rPr>
            </w:pPr>
            <w:r w:rsidRPr="00A13DFD">
              <w:rPr>
                <w:rFonts w:ascii="VELUX Transform Headline" w:hAnsi="VELUX Transform Headline" w:cs="Arial"/>
                <w:iCs/>
                <w:lang w:val="fr-CH"/>
              </w:rPr>
              <w:t xml:space="preserve">« Avec le concept Living Places, nous </w:t>
            </w:r>
            <w:r w:rsidR="00F41340">
              <w:rPr>
                <w:rFonts w:ascii="VELUX Transform Headline" w:hAnsi="VELUX Transform Headline" w:cs="Arial"/>
                <w:iCs/>
                <w:lang w:val="fr-CH"/>
              </w:rPr>
              <w:t>offrons une solution</w:t>
            </w:r>
            <w:r w:rsidRPr="00A13DFD">
              <w:rPr>
                <w:rFonts w:ascii="VELUX Transform Headline" w:hAnsi="VELUX Transform Headline" w:cs="Arial"/>
                <w:iCs/>
                <w:lang w:val="fr-CH"/>
              </w:rPr>
              <w:t xml:space="preserve"> pour construire des maisons </w:t>
            </w:r>
            <w:r w:rsidR="00F41340">
              <w:rPr>
                <w:rFonts w:ascii="VELUX Transform Headline" w:hAnsi="VELUX Transform Headline" w:cs="Arial"/>
                <w:iCs/>
                <w:lang w:val="fr-CH"/>
              </w:rPr>
              <w:t xml:space="preserve">bénéfiques </w:t>
            </w:r>
            <w:r w:rsidRPr="00A13DFD">
              <w:rPr>
                <w:rFonts w:ascii="VELUX Transform Headline" w:hAnsi="VELUX Transform Headline" w:cs="Arial"/>
                <w:iCs/>
                <w:lang w:val="fr-CH"/>
              </w:rPr>
              <w:t xml:space="preserve">à la fois aux personnes et à la planète ; nous nous allions à des partenaires pionniers pour accélérer la transition vers une industrie de la construction plus durable. Sur la base des principes Living Places, nos partenaires peuvent proposer des maisons qui sont attrayantes et abordables, et qui améliorent le bien-être des personnes qui y vivent et y travaillent », a déclaré Lars </w:t>
            </w:r>
            <w:proofErr w:type="spellStart"/>
            <w:r w:rsidRPr="00A13DFD">
              <w:rPr>
                <w:rFonts w:ascii="VELUX Transform Headline" w:hAnsi="VELUX Transform Headline" w:cs="Arial"/>
                <w:iCs/>
                <w:lang w:val="fr-CH"/>
              </w:rPr>
              <w:t>Petersson</w:t>
            </w:r>
            <w:proofErr w:type="spellEnd"/>
            <w:r w:rsidRPr="00A13DFD">
              <w:rPr>
                <w:rFonts w:ascii="VELUX Transform Headline" w:hAnsi="VELUX Transform Headline" w:cs="Arial"/>
                <w:iCs/>
                <w:lang w:val="fr-CH"/>
              </w:rPr>
              <w:t xml:space="preserve">, CEO du groupe VELUX, lors de l'inauguration du premier prototype réalisé par l'entreprise de construction BGDD aux Pays-Bas. </w:t>
            </w:r>
            <w:proofErr w:type="spellStart"/>
            <w:r>
              <w:rPr>
                <w:rFonts w:ascii="VELUX Transform Headline" w:hAnsi="VELUX Transform Headline" w:cs="Arial"/>
                <w:lang w:val="de-CH"/>
              </w:rPr>
              <w:t>Photos</w:t>
            </w:r>
            <w:proofErr w:type="spellEnd"/>
            <w:r>
              <w:rPr>
                <w:rFonts w:ascii="VELUX Transform Headline" w:hAnsi="VELUX Transform Headline" w:cs="Arial"/>
                <w:lang w:val="de-CH"/>
              </w:rPr>
              <w:t xml:space="preserve"> </w:t>
            </w:r>
            <w:r w:rsidR="00B94FAE" w:rsidRPr="00B94FAE">
              <w:rPr>
                <w:rFonts w:ascii="VELUX Transform Headline" w:hAnsi="VELUX Transform Headline" w:cs="Arial"/>
                <w:lang w:val="de-CH"/>
              </w:rPr>
              <w:t>: Velux</w:t>
            </w:r>
          </w:p>
        </w:tc>
      </w:tr>
    </w:tbl>
    <w:p w14:paraId="6BD2D5E7" w14:textId="1FF7275A" w:rsidR="00AE5D77" w:rsidRDefault="00AE5D77" w:rsidP="00B94FAE">
      <w:pPr>
        <w:spacing w:line="276" w:lineRule="auto"/>
        <w:jc w:val="both"/>
        <w:rPr>
          <w:rFonts w:ascii="VELUX Transform Headline" w:hAnsi="VELUX Transform Headline" w:cstheme="minorHAnsi"/>
          <w:color w:val="003366"/>
          <w:u w:val="single"/>
          <w:lang w:val="de-CH"/>
        </w:rPr>
      </w:pPr>
    </w:p>
    <w:p w14:paraId="67AD73AC" w14:textId="77777777" w:rsidR="00AE5D77" w:rsidRDefault="00AE5D77">
      <w:pPr>
        <w:spacing w:after="160" w:line="259" w:lineRule="auto"/>
        <w:rPr>
          <w:rFonts w:ascii="VELUX Transform Headline" w:hAnsi="VELUX Transform Headline" w:cstheme="minorHAnsi"/>
          <w:color w:val="003366"/>
          <w:u w:val="single"/>
          <w:lang w:val="de-CH"/>
        </w:rPr>
      </w:pPr>
      <w:r>
        <w:rPr>
          <w:rFonts w:ascii="VELUX Transform Headline" w:hAnsi="VELUX Transform Headline" w:cstheme="minorHAnsi"/>
          <w:color w:val="003366"/>
          <w:u w:val="single"/>
          <w:lang w:val="de-CH"/>
        </w:rPr>
        <w:br w:type="page"/>
      </w:r>
    </w:p>
    <w:p w14:paraId="21D5BE6D" w14:textId="77777777" w:rsidR="00B94FAE" w:rsidRPr="00B94FAE" w:rsidRDefault="00B94FAE" w:rsidP="00B94FAE">
      <w:pPr>
        <w:spacing w:line="276" w:lineRule="auto"/>
        <w:jc w:val="both"/>
        <w:rPr>
          <w:rFonts w:ascii="VELUX Transform Headline" w:hAnsi="VELUX Transform Headline" w:cstheme="minorHAnsi"/>
          <w:color w:val="003366"/>
          <w:u w:val="single"/>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B94FAE" w:rsidRPr="00B94FAE" w14:paraId="460BCEB6" w14:textId="77777777" w:rsidTr="00AE5D77">
        <w:tc>
          <w:tcPr>
            <w:tcW w:w="9350" w:type="dxa"/>
          </w:tcPr>
          <w:p w14:paraId="3D56CD39" w14:textId="20417D81" w:rsidR="00B94FAE" w:rsidRPr="00B94FAE" w:rsidRDefault="00B94FAE" w:rsidP="00AE5D77">
            <w:pPr>
              <w:spacing w:line="276" w:lineRule="auto"/>
              <w:jc w:val="center"/>
              <w:rPr>
                <w:rFonts w:ascii="VELUX Transform Headline" w:hAnsi="VELUX Transform Headline" w:cstheme="minorHAnsi"/>
                <w:color w:val="003366"/>
                <w:u w:val="single"/>
                <w:lang w:val="de-CH"/>
              </w:rPr>
            </w:pPr>
            <w:r w:rsidRPr="00B94FAE">
              <w:rPr>
                <w:rFonts w:ascii="VELUX Transform Headline" w:hAnsi="VELUX Transform Headline"/>
                <w:noProof/>
                <w:lang w:val="de-CH" w:eastAsia="de-CH" w:bidi="ar-SA"/>
                <w14:ligatures w14:val="standardContextual"/>
              </w:rPr>
              <w:drawing>
                <wp:inline distT="0" distB="0" distL="0" distR="0" wp14:anchorId="0B787BE8" wp14:editId="2836360B">
                  <wp:extent cx="3959860" cy="2229485"/>
                  <wp:effectExtent l="0" t="0" r="2540" b="0"/>
                  <wp:docPr id="193241806" name="Grafik 1" descr="Ein Bild, das draußen, Baum, Himmel, Gebäude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193241806" name="Grafik 1" descr="Ein Bild, das draußen, Baum, Himmel, Gebäude enthält.&#10;&#10;Automatisch generierte Beschreibung"/>
                          <pic:cNvPicPr/>
                        </pic:nvPicPr>
                        <pic:blipFill>
                          <a:blip r:embed="rId25" cstate="screen">
                            <a:extLst>
                              <a:ext uri="{28A0092B-C50C-407E-A947-70E740481C1C}">
                                <a14:useLocalDpi xmlns:a14="http://schemas.microsoft.com/office/drawing/2010/main"/>
                              </a:ext>
                            </a:extLst>
                          </a:blip>
                          <a:stretch>
                            <a:fillRect/>
                          </a:stretch>
                        </pic:blipFill>
                        <pic:spPr>
                          <a:xfrm>
                            <a:off x="0" y="0"/>
                            <a:ext cx="3959860" cy="2229485"/>
                          </a:xfrm>
                          <a:prstGeom prst="rect">
                            <a:avLst/>
                          </a:prstGeom>
                        </pic:spPr>
                      </pic:pic>
                    </a:graphicData>
                  </a:graphic>
                </wp:inline>
              </w:drawing>
            </w:r>
          </w:p>
        </w:tc>
      </w:tr>
      <w:tr w:rsidR="00B94FAE" w:rsidRPr="00F41340" w14:paraId="54B3F572" w14:textId="77777777" w:rsidTr="00AE5D77">
        <w:tc>
          <w:tcPr>
            <w:tcW w:w="9350" w:type="dxa"/>
          </w:tcPr>
          <w:p w14:paraId="7F2802CA" w14:textId="77777777" w:rsidR="00B94FAE" w:rsidRPr="005A2CC4" w:rsidRDefault="00B94FAE" w:rsidP="00B94FAE">
            <w:pPr>
              <w:spacing w:after="120" w:line="276" w:lineRule="auto"/>
              <w:rPr>
                <w:rFonts w:ascii="VELUX Transform Headline" w:hAnsi="VELUX Transform Headline" w:cs="Arial"/>
                <w:lang w:val="en-GB"/>
              </w:rPr>
            </w:pPr>
            <w:r w:rsidRPr="005A2CC4">
              <w:rPr>
                <w:rFonts w:ascii="VELUX Transform Headline" w:hAnsi="VELUX Transform Headline" w:cs="Arial"/>
                <w:lang w:val="en-GB"/>
              </w:rPr>
              <w:t>[Bild: velux_childrens_villages_outdoor_space_20230807]</w:t>
            </w:r>
          </w:p>
          <w:p w14:paraId="4E05EF23" w14:textId="59801B6A" w:rsidR="00B94FAE" w:rsidRPr="008C7A6F" w:rsidRDefault="00A13DFD" w:rsidP="00A13DFD">
            <w:pPr>
              <w:spacing w:after="120" w:line="276" w:lineRule="auto"/>
              <w:jc w:val="both"/>
              <w:rPr>
                <w:rFonts w:ascii="VELUX Transform Headline" w:hAnsi="VELUX Transform Headline" w:cs="Arial"/>
                <w:iCs/>
                <w:lang w:val="fr-CH"/>
              </w:rPr>
            </w:pPr>
            <w:r w:rsidRPr="00A13DFD">
              <w:rPr>
                <w:rFonts w:ascii="VELUX Transform Headline" w:hAnsi="VELUX Transform Headline" w:cs="Arial"/>
                <w:iCs/>
                <w:lang w:val="fr-CH"/>
              </w:rPr>
              <w:t xml:space="preserve">Le projet Children's Living Places a été lancé en collaboration avec SOS Childrens Villages Denmark et d'autres partenaires. </w:t>
            </w:r>
            <w:r w:rsidR="00F41340" w:rsidRPr="008C7A6F">
              <w:rPr>
                <w:rFonts w:ascii="VELUX Transform Headline" w:hAnsi="VELUX Transform Headline" w:cs="Arial"/>
                <w:iCs/>
                <w:lang w:val="fr-CH"/>
              </w:rPr>
              <w:t>Les bâtiments, conçus selon les principes de Living Places, comprennent des</w:t>
            </w:r>
            <w:r w:rsidR="00F41340">
              <w:rPr>
                <w:rFonts w:ascii="VELUX Transform Headline" w:hAnsi="VELUX Transform Headline" w:cs="Arial"/>
                <w:iCs/>
                <w:lang w:val="fr-CH"/>
              </w:rPr>
              <w:t xml:space="preserve"> </w:t>
            </w:r>
            <w:r w:rsidRPr="00A13DFD">
              <w:rPr>
                <w:rFonts w:ascii="VELUX Transform Headline" w:hAnsi="VELUX Transform Headline" w:cs="Arial"/>
                <w:iCs/>
                <w:lang w:val="fr-CH"/>
              </w:rPr>
              <w:t>maisons d'habitation pour les familles d'accueil, d'espaces communs d</w:t>
            </w:r>
            <w:r w:rsidR="00F41340">
              <w:rPr>
                <w:rFonts w:ascii="VELUX Transform Headline" w:hAnsi="VELUX Transform Headline" w:cs="Arial"/>
                <w:iCs/>
                <w:lang w:val="fr-CH"/>
              </w:rPr>
              <w:t>édiés</w:t>
            </w:r>
            <w:r w:rsidRPr="00A13DFD">
              <w:rPr>
                <w:rFonts w:ascii="VELUX Transform Headline" w:hAnsi="VELUX Transform Headline" w:cs="Arial"/>
                <w:iCs/>
                <w:lang w:val="fr-CH"/>
              </w:rPr>
              <w:t xml:space="preserve"> loisirs et </w:t>
            </w:r>
            <w:r w:rsidR="00F41340">
              <w:rPr>
                <w:rFonts w:ascii="VELUX Transform Headline" w:hAnsi="VELUX Transform Headline" w:cs="Arial"/>
                <w:iCs/>
                <w:lang w:val="fr-CH"/>
              </w:rPr>
              <w:t>à la</w:t>
            </w:r>
            <w:r w:rsidRPr="00A13DFD">
              <w:rPr>
                <w:rFonts w:ascii="VELUX Transform Headline" w:hAnsi="VELUX Transform Headline" w:cs="Arial"/>
                <w:iCs/>
                <w:lang w:val="fr-CH"/>
              </w:rPr>
              <w:t xml:space="preserve"> vie sociale pour les résidents et la communauté </w:t>
            </w:r>
            <w:r w:rsidR="00F41340">
              <w:rPr>
                <w:rFonts w:ascii="VELUX Transform Headline" w:hAnsi="VELUX Transform Headline" w:cs="Arial"/>
                <w:iCs/>
                <w:lang w:val="fr-CH"/>
              </w:rPr>
              <w:t>locale</w:t>
            </w:r>
            <w:r w:rsidRPr="00A13DFD">
              <w:rPr>
                <w:rFonts w:ascii="VELUX Transform Headline" w:hAnsi="VELUX Transform Headline" w:cs="Arial"/>
                <w:iCs/>
                <w:lang w:val="fr-CH"/>
              </w:rPr>
              <w:t xml:space="preserve">, ainsi que </w:t>
            </w:r>
            <w:r w:rsidR="00F41340">
              <w:rPr>
                <w:rFonts w:ascii="VELUX Transform Headline" w:hAnsi="VELUX Transform Headline" w:cs="Arial"/>
                <w:iCs/>
                <w:lang w:val="fr-CH"/>
              </w:rPr>
              <w:t>des infrastructures</w:t>
            </w:r>
            <w:r w:rsidR="00F41340" w:rsidRPr="00A13DFD">
              <w:rPr>
                <w:rFonts w:ascii="VELUX Transform Headline" w:hAnsi="VELUX Transform Headline" w:cs="Arial"/>
                <w:iCs/>
                <w:lang w:val="fr-CH"/>
              </w:rPr>
              <w:t xml:space="preserve"> </w:t>
            </w:r>
            <w:r w:rsidRPr="00A13DFD">
              <w:rPr>
                <w:rFonts w:ascii="VELUX Transform Headline" w:hAnsi="VELUX Transform Headline" w:cs="Arial"/>
                <w:iCs/>
                <w:lang w:val="fr-CH"/>
              </w:rPr>
              <w:t>socia</w:t>
            </w:r>
            <w:r w:rsidR="00F41340">
              <w:rPr>
                <w:rFonts w:ascii="VELUX Transform Headline" w:hAnsi="VELUX Transform Headline" w:cs="Arial"/>
                <w:iCs/>
                <w:lang w:val="fr-CH"/>
              </w:rPr>
              <w:t>les</w:t>
            </w:r>
            <w:r w:rsidRPr="00A13DFD">
              <w:rPr>
                <w:rFonts w:ascii="VELUX Transform Headline" w:hAnsi="VELUX Transform Headline" w:cs="Arial"/>
                <w:iCs/>
                <w:lang w:val="fr-CH"/>
              </w:rPr>
              <w:t xml:space="preserve">.  </w:t>
            </w:r>
            <w:bookmarkStart w:id="1" w:name="_Hlk163727579"/>
            <w:r w:rsidRPr="008C7A6F">
              <w:rPr>
                <w:rFonts w:ascii="VELUX Transform Headline" w:hAnsi="VELUX Transform Headline" w:cs="Arial"/>
                <w:lang w:val="fr-CH"/>
              </w:rPr>
              <w:t xml:space="preserve">Graphique </w:t>
            </w:r>
            <w:r w:rsidR="00B94FAE" w:rsidRPr="008C7A6F">
              <w:rPr>
                <w:rFonts w:ascii="VELUX Transform Headline" w:hAnsi="VELUX Transform Headline" w:cs="Arial"/>
                <w:lang w:val="fr-CH"/>
              </w:rPr>
              <w:t xml:space="preserve">: EFFEKT </w:t>
            </w:r>
            <w:proofErr w:type="spellStart"/>
            <w:r w:rsidR="00B94FAE" w:rsidRPr="008C7A6F">
              <w:rPr>
                <w:rFonts w:ascii="VELUX Transform Headline" w:hAnsi="VELUX Transform Headline" w:cs="Arial"/>
                <w:lang w:val="fr-CH"/>
              </w:rPr>
              <w:t>architects</w:t>
            </w:r>
            <w:bookmarkEnd w:id="1"/>
            <w:proofErr w:type="spellEnd"/>
          </w:p>
        </w:tc>
      </w:tr>
    </w:tbl>
    <w:p w14:paraId="44279B56" w14:textId="77777777" w:rsidR="00B94FAE" w:rsidRPr="008C7A6F" w:rsidRDefault="00B94FAE" w:rsidP="00B94FAE">
      <w:pPr>
        <w:spacing w:line="276" w:lineRule="auto"/>
        <w:jc w:val="both"/>
        <w:rPr>
          <w:rFonts w:ascii="VELUX Transform Headline" w:hAnsi="VELUX Transform Headline" w:cstheme="minorHAnsi"/>
          <w:color w:val="003366"/>
          <w:u w:val="single"/>
          <w:lang w:val="fr-CH"/>
        </w:rPr>
      </w:pPr>
    </w:p>
    <w:sectPr w:rsidR="00B94FAE" w:rsidRPr="008C7A6F" w:rsidSect="007C1615">
      <w:headerReference w:type="default" r:id="rId26"/>
      <w:footerReference w:type="default" r:id="rId27"/>
      <w:pgSz w:w="12240" w:h="15840"/>
      <w:pgMar w:top="24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67239A" w14:textId="77777777" w:rsidR="00F465F9" w:rsidRDefault="00F465F9">
      <w:pPr>
        <w:spacing w:line="240" w:lineRule="auto"/>
      </w:pPr>
      <w:r>
        <w:separator/>
      </w:r>
    </w:p>
  </w:endnote>
  <w:endnote w:type="continuationSeparator" w:id="0">
    <w:p w14:paraId="08EFD370" w14:textId="77777777" w:rsidR="00F465F9" w:rsidRDefault="00F465F9">
      <w:pPr>
        <w:spacing w:line="240" w:lineRule="auto"/>
      </w:pPr>
      <w:r>
        <w:continuationSeparator/>
      </w:r>
    </w:p>
  </w:endnote>
  <w:endnote w:type="continuationNotice" w:id="1">
    <w:p w14:paraId="42CF7287" w14:textId="77777777" w:rsidR="008F10E1" w:rsidRDefault="008F10E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LUX Transform Office">
    <w:panose1 w:val="00000000000000000000"/>
    <w:charset w:val="00"/>
    <w:family w:val="auto"/>
    <w:pitch w:val="variable"/>
    <w:sig w:usb0="800002EF" w:usb1="0000003B" w:usb2="00000000" w:usb3="00000000" w:csb0="0000000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ptos">
    <w:altName w:val="Arial"/>
    <w:charset w:val="00"/>
    <w:family w:val="swiss"/>
    <w:pitch w:val="variable"/>
    <w:sig w:usb0="00000001" w:usb1="00000003" w:usb2="00000000" w:usb3="00000000" w:csb0="0000019F" w:csb1="00000000"/>
  </w:font>
  <w:font w:name="VeluxGothic Regular">
    <w:altName w:val="Arial"/>
    <w:charset w:val="00"/>
    <w:family w:val="auto"/>
    <w:pitch w:val="variable"/>
    <w:sig w:usb0="800002AF" w:usb1="5000204A" w:usb2="00000000" w:usb3="00000000" w:csb0="0000019F" w:csb1="00000000"/>
  </w:font>
  <w:font w:name="Segoe UI">
    <w:panose1 w:val="020B0502040204020203"/>
    <w:charset w:val="00"/>
    <w:family w:val="swiss"/>
    <w:pitch w:val="variable"/>
    <w:sig w:usb0="E4002EFF" w:usb1="C000E47F" w:usb2="00000009" w:usb3="00000000" w:csb0="000001FF" w:csb1="00000000"/>
  </w:font>
  <w:font w:name="VELUX Transform Headline">
    <w:panose1 w:val="00000000000000000000"/>
    <w:charset w:val="00"/>
    <w:family w:val="modern"/>
    <w:notTrueType/>
    <w:pitch w:val="variable"/>
    <w:sig w:usb0="800002EF" w:usb1="0000003B" w:usb2="00000000" w:usb3="00000000" w:csb0="0000000F" w:csb1="00000000"/>
  </w:font>
  <w:font w:name="Arial">
    <w:panose1 w:val="020B0604020202020204"/>
    <w:charset w:val="00"/>
    <w:family w:val="swiss"/>
    <w:pitch w:val="variable"/>
    <w:sig w:usb0="E0002EFF" w:usb1="C000785B" w:usb2="00000009" w:usb3="00000000" w:csb0="000001FF" w:csb1="00000000"/>
  </w:font>
  <w:font w:name="VELUX Transform">
    <w:panose1 w:val="00000000000000000000"/>
    <w:charset w:val="00"/>
    <w:family w:val="modern"/>
    <w:notTrueType/>
    <w:pitch w:val="variable"/>
    <w:sig w:usb0="800002EF" w:usb1="0000003B" w:usb2="00000000" w:usb3="00000000" w:csb0="0000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F67A62" w14:paraId="793E7625" w14:textId="77777777" w:rsidTr="002766F8">
      <w:trPr>
        <w:trHeight w:val="300"/>
      </w:trPr>
      <w:tc>
        <w:tcPr>
          <w:tcW w:w="3120" w:type="dxa"/>
        </w:tcPr>
        <w:p w14:paraId="6DB72F33" w14:textId="77777777" w:rsidR="4F1B0535" w:rsidRDefault="4F1B0535" w:rsidP="002766F8">
          <w:pPr>
            <w:pStyle w:val="Kopfzeile"/>
            <w:ind w:left="-115"/>
          </w:pPr>
        </w:p>
      </w:tc>
      <w:tc>
        <w:tcPr>
          <w:tcW w:w="3120" w:type="dxa"/>
        </w:tcPr>
        <w:p w14:paraId="279AB350" w14:textId="77777777" w:rsidR="4F1B0535" w:rsidRDefault="4F1B0535" w:rsidP="002766F8">
          <w:pPr>
            <w:pStyle w:val="Kopfzeile"/>
            <w:jc w:val="center"/>
          </w:pPr>
        </w:p>
      </w:tc>
      <w:tc>
        <w:tcPr>
          <w:tcW w:w="3120" w:type="dxa"/>
        </w:tcPr>
        <w:p w14:paraId="74DDBA3C" w14:textId="77777777" w:rsidR="4F1B0535" w:rsidRDefault="4F1B0535" w:rsidP="002766F8">
          <w:pPr>
            <w:pStyle w:val="Kopfzeile"/>
            <w:ind w:right="-115"/>
            <w:jc w:val="right"/>
          </w:pPr>
        </w:p>
      </w:tc>
    </w:tr>
  </w:tbl>
  <w:p w14:paraId="6C476E70" w14:textId="77777777" w:rsidR="4F1B0535" w:rsidRDefault="4F1B0535" w:rsidP="002766F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50CCF9" w14:textId="77777777" w:rsidR="00F465F9" w:rsidRDefault="00F465F9">
      <w:pPr>
        <w:spacing w:line="240" w:lineRule="auto"/>
      </w:pPr>
      <w:r>
        <w:separator/>
      </w:r>
    </w:p>
  </w:footnote>
  <w:footnote w:type="continuationSeparator" w:id="0">
    <w:p w14:paraId="4A125DD9" w14:textId="77777777" w:rsidR="00F465F9" w:rsidRDefault="00F465F9">
      <w:pPr>
        <w:spacing w:line="240" w:lineRule="auto"/>
      </w:pPr>
      <w:r>
        <w:continuationSeparator/>
      </w:r>
    </w:p>
  </w:footnote>
  <w:footnote w:type="continuationNotice" w:id="1">
    <w:p w14:paraId="4789A1B3" w14:textId="77777777" w:rsidR="008F10E1" w:rsidRDefault="008F10E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31B64" w14:textId="429EB1CB" w:rsidR="0051551E" w:rsidRPr="00B04B03" w:rsidRDefault="00F465F9" w:rsidP="0051551E">
    <w:pPr>
      <w:pStyle w:val="Kopfzeile"/>
      <w:rPr>
        <w:b/>
        <w:bCs/>
        <w:color w:val="FF0000"/>
        <w:lang w:val="fr-CH"/>
      </w:rPr>
    </w:pPr>
    <w:r>
      <w:rPr>
        <w:noProof/>
        <w:lang w:val="de-CH" w:eastAsia="de-CH" w:bidi="ar-SA"/>
      </w:rPr>
      <w:drawing>
        <wp:anchor distT="0" distB="0" distL="0" distR="0" simplePos="0" relativeHeight="251658240" behindDoc="1" locked="0" layoutInCell="1" allowOverlap="1" wp14:anchorId="4E778A90" wp14:editId="5B0B831D">
          <wp:simplePos x="0" y="0"/>
          <wp:positionH relativeFrom="page">
            <wp:posOffset>5383355</wp:posOffset>
          </wp:positionH>
          <wp:positionV relativeFrom="page">
            <wp:posOffset>461952</wp:posOffset>
          </wp:positionV>
          <wp:extent cx="1468800" cy="491516"/>
          <wp:effectExtent l="0" t="0" r="0" b="0"/>
          <wp:wrapNone/>
          <wp:docPr id="11" name="Logo_Hide1"/>
          <wp:cNvGraphicFramePr/>
          <a:graphic xmlns:a="http://schemas.openxmlformats.org/drawingml/2006/main">
            <a:graphicData uri="http://schemas.openxmlformats.org/drawingml/2006/picture">
              <pic:pic xmlns:pic="http://schemas.openxmlformats.org/drawingml/2006/picture">
                <pic:nvPicPr>
                  <pic:cNvPr id="1598961900" name="Logo_Hide1"/>
                  <pic:cNvPicPr/>
                </pic:nvPicPr>
                <pic:blipFill>
                  <a:blip r:embed="rId1"/>
                  <a:stretch>
                    <a:fillRect/>
                  </a:stretch>
                </pic:blipFill>
                <pic:spPr>
                  <a:xfrm>
                    <a:off x="0" y="0"/>
                    <a:ext cx="1468800" cy="491516"/>
                  </a:xfrm>
                  <a:prstGeom prst="rect">
                    <a:avLst/>
                  </a:prstGeom>
                </pic:spPr>
              </pic:pic>
            </a:graphicData>
          </a:graphic>
        </wp:anchor>
      </w:drawing>
    </w:r>
    <w:r w:rsidR="003F276D" w:rsidRPr="00B04B03">
      <w:rPr>
        <w:noProof/>
        <w:lang w:val="fr-CH" w:eastAsia="de-CH" w:bidi="ar-SA"/>
      </w:rPr>
      <w:t xml:space="preserve">Velux </w:t>
    </w:r>
    <w:r w:rsidR="00B04B03" w:rsidRPr="00B04B03">
      <w:rPr>
        <w:noProof/>
        <w:lang w:val="fr-CH" w:eastAsia="de-CH" w:bidi="ar-SA"/>
      </w:rPr>
      <w:t>communiqu</w:t>
    </w:r>
    <w:r w:rsidR="00B04B03">
      <w:rPr>
        <w:noProof/>
        <w:lang w:val="fr-CH" w:eastAsia="de-CH" w:bidi="ar-SA"/>
      </w:rPr>
      <w:t>è</w:t>
    </w:r>
    <w:r w:rsidR="00B04B03" w:rsidRPr="00B04B03">
      <w:rPr>
        <w:noProof/>
        <w:lang w:val="fr-CH" w:eastAsia="de-CH" w:bidi="ar-SA"/>
      </w:rPr>
      <w:t xml:space="preserve"> de presse</w:t>
    </w:r>
    <w:r w:rsidR="003F276D" w:rsidRPr="00B04B03">
      <w:rPr>
        <w:noProof/>
        <w:lang w:val="fr-CH" w:eastAsia="de-CH" w:bidi="ar-SA"/>
      </w:rPr>
      <w:t xml:space="preserve"> – </w:t>
    </w:r>
    <w:r w:rsidR="00B04B03">
      <w:rPr>
        <w:noProof/>
        <w:lang w:val="fr-CH" w:eastAsia="de-CH" w:bidi="ar-SA"/>
      </w:rPr>
      <w:t>Bilan</w:t>
    </w:r>
    <w:r w:rsidR="00595249" w:rsidRPr="00B04B03">
      <w:rPr>
        <w:noProof/>
        <w:lang w:val="fr-CH" w:eastAsia="de-CH" w:bidi="ar-SA"/>
      </w:rPr>
      <w:t xml:space="preserve"> Living Places</w:t>
    </w:r>
  </w:p>
  <w:p w14:paraId="7F8EA9BC" w14:textId="77777777" w:rsidR="0051551E" w:rsidRPr="00B04B03" w:rsidRDefault="0051551E" w:rsidP="0051551E">
    <w:pPr>
      <w:pStyle w:val="Kopfzeile"/>
      <w:rPr>
        <w:lang w:val="fr-CH"/>
      </w:rPr>
    </w:pPr>
  </w:p>
  <w:p w14:paraId="1F128C68" w14:textId="77777777" w:rsidR="0051551E" w:rsidRPr="00B04B03" w:rsidRDefault="0051551E" w:rsidP="0051551E">
    <w:pPr>
      <w:pStyle w:val="Kopfzeile"/>
      <w:rPr>
        <w:lang w:val="fr-CH"/>
      </w:rPr>
    </w:pPr>
  </w:p>
  <w:p w14:paraId="25A1360B" w14:textId="77777777" w:rsidR="0051551E" w:rsidRPr="00B04B03" w:rsidRDefault="0051551E">
    <w:pPr>
      <w:pStyle w:val="Kopfzeile"/>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E568D5"/>
    <w:multiLevelType w:val="hybridMultilevel"/>
    <w:tmpl w:val="675CAB0C"/>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CH" w:vendorID="64" w:dllVersion="6" w:nlCheck="1" w:checkStyle="0"/>
  <w:activeWritingStyle w:appName="MSWord" w:lang="fr-CH" w:vendorID="64" w:dllVersion="6" w:nlCheck="1" w:checkStyle="0"/>
  <w:activeWritingStyle w:appName="MSWord" w:lang="fr-CH" w:vendorID="64" w:dllVersion="4096" w:nlCheck="1" w:checkStyle="0"/>
  <w:activeWritingStyle w:appName="MSWord" w:lang="de-CH" w:vendorID="64" w:dllVersion="4096" w:nlCheck="1" w:checkStyle="0"/>
  <w:activeWritingStyle w:appName="MSWord" w:lang="fr-CH" w:vendorID="64" w:dllVersion="131078" w:nlCheck="1" w:checkStyle="0"/>
  <w:activeWritingStyle w:appName="MSWord" w:lang="de-CH" w:vendorID="64" w:dllVersion="131078"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51E"/>
    <w:rsid w:val="00001CCF"/>
    <w:rsid w:val="000309D1"/>
    <w:rsid w:val="000534F7"/>
    <w:rsid w:val="00070707"/>
    <w:rsid w:val="00074003"/>
    <w:rsid w:val="0008288D"/>
    <w:rsid w:val="000950FC"/>
    <w:rsid w:val="000A2039"/>
    <w:rsid w:val="000B3496"/>
    <w:rsid w:val="000B439C"/>
    <w:rsid w:val="000B7E1F"/>
    <w:rsid w:val="000C0ADC"/>
    <w:rsid w:val="000D0DD4"/>
    <w:rsid w:val="000E1709"/>
    <w:rsid w:val="000E27D4"/>
    <w:rsid w:val="000F198E"/>
    <w:rsid w:val="000F56CC"/>
    <w:rsid w:val="000F7688"/>
    <w:rsid w:val="0010053E"/>
    <w:rsid w:val="00105E83"/>
    <w:rsid w:val="00111046"/>
    <w:rsid w:val="00115879"/>
    <w:rsid w:val="001271BE"/>
    <w:rsid w:val="00174969"/>
    <w:rsid w:val="001878F6"/>
    <w:rsid w:val="001A099A"/>
    <w:rsid w:val="001A0DFF"/>
    <w:rsid w:val="001D5638"/>
    <w:rsid w:val="001E5A38"/>
    <w:rsid w:val="0020682E"/>
    <w:rsid w:val="00220ACA"/>
    <w:rsid w:val="0022232B"/>
    <w:rsid w:val="002310E9"/>
    <w:rsid w:val="0024543F"/>
    <w:rsid w:val="00246E50"/>
    <w:rsid w:val="00253ED2"/>
    <w:rsid w:val="0026066C"/>
    <w:rsid w:val="002725D0"/>
    <w:rsid w:val="00273083"/>
    <w:rsid w:val="002755E4"/>
    <w:rsid w:val="002766F8"/>
    <w:rsid w:val="00283A18"/>
    <w:rsid w:val="00294D36"/>
    <w:rsid w:val="002A35CA"/>
    <w:rsid w:val="002A3F4E"/>
    <w:rsid w:val="002B7FFA"/>
    <w:rsid w:val="002C4493"/>
    <w:rsid w:val="002C69B8"/>
    <w:rsid w:val="002C7D5E"/>
    <w:rsid w:val="002D43AD"/>
    <w:rsid w:val="002E2AAF"/>
    <w:rsid w:val="002E684B"/>
    <w:rsid w:val="002F5012"/>
    <w:rsid w:val="00307E51"/>
    <w:rsid w:val="00313D6C"/>
    <w:rsid w:val="003215D1"/>
    <w:rsid w:val="00327BAB"/>
    <w:rsid w:val="00330A59"/>
    <w:rsid w:val="00331653"/>
    <w:rsid w:val="00331E06"/>
    <w:rsid w:val="00334F61"/>
    <w:rsid w:val="00340C06"/>
    <w:rsid w:val="003549D4"/>
    <w:rsid w:val="003712D5"/>
    <w:rsid w:val="003770AF"/>
    <w:rsid w:val="00381A53"/>
    <w:rsid w:val="00390538"/>
    <w:rsid w:val="00390E8E"/>
    <w:rsid w:val="00393024"/>
    <w:rsid w:val="00394646"/>
    <w:rsid w:val="0039762C"/>
    <w:rsid w:val="003B2214"/>
    <w:rsid w:val="003B4E9D"/>
    <w:rsid w:val="003C61FA"/>
    <w:rsid w:val="003D3DEA"/>
    <w:rsid w:val="003E6620"/>
    <w:rsid w:val="003F276D"/>
    <w:rsid w:val="003F2FEF"/>
    <w:rsid w:val="00401776"/>
    <w:rsid w:val="00406607"/>
    <w:rsid w:val="00420ED0"/>
    <w:rsid w:val="004252CC"/>
    <w:rsid w:val="00425903"/>
    <w:rsid w:val="004575CC"/>
    <w:rsid w:val="00463C97"/>
    <w:rsid w:val="004727AE"/>
    <w:rsid w:val="0047317B"/>
    <w:rsid w:val="00473DA6"/>
    <w:rsid w:val="00474E16"/>
    <w:rsid w:val="0048795C"/>
    <w:rsid w:val="00490839"/>
    <w:rsid w:val="004959D8"/>
    <w:rsid w:val="00497DA8"/>
    <w:rsid w:val="004A02A7"/>
    <w:rsid w:val="004A2D94"/>
    <w:rsid w:val="004A36D9"/>
    <w:rsid w:val="004A40B3"/>
    <w:rsid w:val="004B1AEC"/>
    <w:rsid w:val="004B2B05"/>
    <w:rsid w:val="004B32AE"/>
    <w:rsid w:val="004C0742"/>
    <w:rsid w:val="004C0DE7"/>
    <w:rsid w:val="004D4D35"/>
    <w:rsid w:val="004E2966"/>
    <w:rsid w:val="004F27CA"/>
    <w:rsid w:val="004F3B5A"/>
    <w:rsid w:val="004F4E21"/>
    <w:rsid w:val="005030A0"/>
    <w:rsid w:val="005150FA"/>
    <w:rsid w:val="0051551E"/>
    <w:rsid w:val="00525133"/>
    <w:rsid w:val="005261EE"/>
    <w:rsid w:val="0053498E"/>
    <w:rsid w:val="00540EE4"/>
    <w:rsid w:val="00541734"/>
    <w:rsid w:val="00546C97"/>
    <w:rsid w:val="005559F0"/>
    <w:rsid w:val="00577B00"/>
    <w:rsid w:val="005818DD"/>
    <w:rsid w:val="005915B9"/>
    <w:rsid w:val="0059195F"/>
    <w:rsid w:val="00592BE5"/>
    <w:rsid w:val="005951F3"/>
    <w:rsid w:val="00595249"/>
    <w:rsid w:val="005975C4"/>
    <w:rsid w:val="005977F8"/>
    <w:rsid w:val="005A01C7"/>
    <w:rsid w:val="005A2CC4"/>
    <w:rsid w:val="005B1720"/>
    <w:rsid w:val="005B29C1"/>
    <w:rsid w:val="005D66AD"/>
    <w:rsid w:val="005E3484"/>
    <w:rsid w:val="005E57C1"/>
    <w:rsid w:val="005F76F5"/>
    <w:rsid w:val="00614493"/>
    <w:rsid w:val="00614913"/>
    <w:rsid w:val="0062061E"/>
    <w:rsid w:val="00654A39"/>
    <w:rsid w:val="006559B2"/>
    <w:rsid w:val="006643D2"/>
    <w:rsid w:val="0066634E"/>
    <w:rsid w:val="00677443"/>
    <w:rsid w:val="006B547C"/>
    <w:rsid w:val="006D10AA"/>
    <w:rsid w:val="006D4DB7"/>
    <w:rsid w:val="006F4459"/>
    <w:rsid w:val="006F55DB"/>
    <w:rsid w:val="007209DE"/>
    <w:rsid w:val="0072725C"/>
    <w:rsid w:val="007356AF"/>
    <w:rsid w:val="00740D70"/>
    <w:rsid w:val="00750566"/>
    <w:rsid w:val="00755703"/>
    <w:rsid w:val="00757D9D"/>
    <w:rsid w:val="00780561"/>
    <w:rsid w:val="00791EFA"/>
    <w:rsid w:val="007A36F3"/>
    <w:rsid w:val="007A5B6D"/>
    <w:rsid w:val="007A7A74"/>
    <w:rsid w:val="007B50C3"/>
    <w:rsid w:val="007B6689"/>
    <w:rsid w:val="007C1615"/>
    <w:rsid w:val="007C3FAB"/>
    <w:rsid w:val="007D2056"/>
    <w:rsid w:val="007D60FC"/>
    <w:rsid w:val="007E67DA"/>
    <w:rsid w:val="00801ECB"/>
    <w:rsid w:val="0080568F"/>
    <w:rsid w:val="00807C17"/>
    <w:rsid w:val="008241F1"/>
    <w:rsid w:val="00827B87"/>
    <w:rsid w:val="00835A10"/>
    <w:rsid w:val="008363EC"/>
    <w:rsid w:val="00842559"/>
    <w:rsid w:val="00842628"/>
    <w:rsid w:val="00846D14"/>
    <w:rsid w:val="00853BF7"/>
    <w:rsid w:val="00854153"/>
    <w:rsid w:val="008579D2"/>
    <w:rsid w:val="0086343E"/>
    <w:rsid w:val="00864AC5"/>
    <w:rsid w:val="00865093"/>
    <w:rsid w:val="00870202"/>
    <w:rsid w:val="00882308"/>
    <w:rsid w:val="00892DE5"/>
    <w:rsid w:val="00893398"/>
    <w:rsid w:val="008B5A48"/>
    <w:rsid w:val="008B5E47"/>
    <w:rsid w:val="008B5F5D"/>
    <w:rsid w:val="008C0DA2"/>
    <w:rsid w:val="008C7A6F"/>
    <w:rsid w:val="008D3460"/>
    <w:rsid w:val="008E1342"/>
    <w:rsid w:val="008F10E1"/>
    <w:rsid w:val="008F3AC4"/>
    <w:rsid w:val="008F53F0"/>
    <w:rsid w:val="00901446"/>
    <w:rsid w:val="00903FE9"/>
    <w:rsid w:val="00914C04"/>
    <w:rsid w:val="00915058"/>
    <w:rsid w:val="00915442"/>
    <w:rsid w:val="009539E7"/>
    <w:rsid w:val="00955D7C"/>
    <w:rsid w:val="00960E04"/>
    <w:rsid w:val="0096195E"/>
    <w:rsid w:val="00964C4D"/>
    <w:rsid w:val="009721EE"/>
    <w:rsid w:val="0098100B"/>
    <w:rsid w:val="009865BF"/>
    <w:rsid w:val="009A3184"/>
    <w:rsid w:val="009D7888"/>
    <w:rsid w:val="009E1962"/>
    <w:rsid w:val="009E60A5"/>
    <w:rsid w:val="009F0703"/>
    <w:rsid w:val="00A03750"/>
    <w:rsid w:val="00A03921"/>
    <w:rsid w:val="00A05A66"/>
    <w:rsid w:val="00A12EB2"/>
    <w:rsid w:val="00A13DFD"/>
    <w:rsid w:val="00A22693"/>
    <w:rsid w:val="00A25A39"/>
    <w:rsid w:val="00A3012D"/>
    <w:rsid w:val="00A3777A"/>
    <w:rsid w:val="00A46978"/>
    <w:rsid w:val="00A53B31"/>
    <w:rsid w:val="00A577B7"/>
    <w:rsid w:val="00A72B07"/>
    <w:rsid w:val="00A750FB"/>
    <w:rsid w:val="00A76D7F"/>
    <w:rsid w:val="00A83E5F"/>
    <w:rsid w:val="00A841AF"/>
    <w:rsid w:val="00A90719"/>
    <w:rsid w:val="00A95440"/>
    <w:rsid w:val="00A959CC"/>
    <w:rsid w:val="00A973F5"/>
    <w:rsid w:val="00AA3A2D"/>
    <w:rsid w:val="00AB3B40"/>
    <w:rsid w:val="00AB7BAB"/>
    <w:rsid w:val="00AC7DAA"/>
    <w:rsid w:val="00AD1D25"/>
    <w:rsid w:val="00AD5948"/>
    <w:rsid w:val="00AE0285"/>
    <w:rsid w:val="00AE46CB"/>
    <w:rsid w:val="00AE5D77"/>
    <w:rsid w:val="00AF1A7A"/>
    <w:rsid w:val="00B03AFE"/>
    <w:rsid w:val="00B0414D"/>
    <w:rsid w:val="00B04B03"/>
    <w:rsid w:val="00B14456"/>
    <w:rsid w:val="00B170BA"/>
    <w:rsid w:val="00B220B7"/>
    <w:rsid w:val="00B30D03"/>
    <w:rsid w:val="00B321F6"/>
    <w:rsid w:val="00B336C1"/>
    <w:rsid w:val="00B70A3B"/>
    <w:rsid w:val="00B7249C"/>
    <w:rsid w:val="00B76959"/>
    <w:rsid w:val="00B81C77"/>
    <w:rsid w:val="00B82B29"/>
    <w:rsid w:val="00B83D11"/>
    <w:rsid w:val="00B909D9"/>
    <w:rsid w:val="00B94837"/>
    <w:rsid w:val="00B94FAE"/>
    <w:rsid w:val="00BA5073"/>
    <w:rsid w:val="00BC1249"/>
    <w:rsid w:val="00BC3824"/>
    <w:rsid w:val="00BC7F59"/>
    <w:rsid w:val="00BD15E3"/>
    <w:rsid w:val="00BD48BB"/>
    <w:rsid w:val="00C12687"/>
    <w:rsid w:val="00C12C75"/>
    <w:rsid w:val="00C1480F"/>
    <w:rsid w:val="00C242C8"/>
    <w:rsid w:val="00C40D57"/>
    <w:rsid w:val="00C42B4C"/>
    <w:rsid w:val="00C505E4"/>
    <w:rsid w:val="00C50D94"/>
    <w:rsid w:val="00C627F8"/>
    <w:rsid w:val="00C649AF"/>
    <w:rsid w:val="00C76FFC"/>
    <w:rsid w:val="00C90912"/>
    <w:rsid w:val="00C9504D"/>
    <w:rsid w:val="00CC17FB"/>
    <w:rsid w:val="00CE6A60"/>
    <w:rsid w:val="00CF17CC"/>
    <w:rsid w:val="00CF191E"/>
    <w:rsid w:val="00CF4FC5"/>
    <w:rsid w:val="00CF76F5"/>
    <w:rsid w:val="00D023AB"/>
    <w:rsid w:val="00D029D0"/>
    <w:rsid w:val="00D138E2"/>
    <w:rsid w:val="00D15791"/>
    <w:rsid w:val="00D20328"/>
    <w:rsid w:val="00D26447"/>
    <w:rsid w:val="00D453C4"/>
    <w:rsid w:val="00D53AD7"/>
    <w:rsid w:val="00D547C4"/>
    <w:rsid w:val="00D55BB2"/>
    <w:rsid w:val="00D56AC4"/>
    <w:rsid w:val="00D64BCB"/>
    <w:rsid w:val="00D951EC"/>
    <w:rsid w:val="00D961D0"/>
    <w:rsid w:val="00D979FA"/>
    <w:rsid w:val="00DA2C73"/>
    <w:rsid w:val="00DA3227"/>
    <w:rsid w:val="00DA3636"/>
    <w:rsid w:val="00DA63AC"/>
    <w:rsid w:val="00DB3EBC"/>
    <w:rsid w:val="00DB52E0"/>
    <w:rsid w:val="00DC19DF"/>
    <w:rsid w:val="00DF03FC"/>
    <w:rsid w:val="00DF4BA2"/>
    <w:rsid w:val="00DF539D"/>
    <w:rsid w:val="00E01CAC"/>
    <w:rsid w:val="00E035E8"/>
    <w:rsid w:val="00E03A80"/>
    <w:rsid w:val="00E04D72"/>
    <w:rsid w:val="00E06655"/>
    <w:rsid w:val="00E2571E"/>
    <w:rsid w:val="00E31FE7"/>
    <w:rsid w:val="00E40CFD"/>
    <w:rsid w:val="00E40F6B"/>
    <w:rsid w:val="00E4646C"/>
    <w:rsid w:val="00E52BA9"/>
    <w:rsid w:val="00E61422"/>
    <w:rsid w:val="00E76A48"/>
    <w:rsid w:val="00E81E12"/>
    <w:rsid w:val="00E92BB2"/>
    <w:rsid w:val="00EA0A06"/>
    <w:rsid w:val="00EA5246"/>
    <w:rsid w:val="00EB0A97"/>
    <w:rsid w:val="00EB206D"/>
    <w:rsid w:val="00EB3CC1"/>
    <w:rsid w:val="00EC1156"/>
    <w:rsid w:val="00EC7730"/>
    <w:rsid w:val="00ED75FD"/>
    <w:rsid w:val="00EF4E00"/>
    <w:rsid w:val="00EF5D2A"/>
    <w:rsid w:val="00EF729A"/>
    <w:rsid w:val="00F0599E"/>
    <w:rsid w:val="00F068D8"/>
    <w:rsid w:val="00F133E1"/>
    <w:rsid w:val="00F17B85"/>
    <w:rsid w:val="00F2708D"/>
    <w:rsid w:val="00F3232B"/>
    <w:rsid w:val="00F41340"/>
    <w:rsid w:val="00F465F9"/>
    <w:rsid w:val="00F51D50"/>
    <w:rsid w:val="00F52AE2"/>
    <w:rsid w:val="00F6148A"/>
    <w:rsid w:val="00F63E3C"/>
    <w:rsid w:val="00F66D24"/>
    <w:rsid w:val="00F67A62"/>
    <w:rsid w:val="00F778CD"/>
    <w:rsid w:val="00F86F3A"/>
    <w:rsid w:val="00FB1844"/>
    <w:rsid w:val="00FB3213"/>
    <w:rsid w:val="00FC109A"/>
    <w:rsid w:val="00FD08FF"/>
    <w:rsid w:val="00FE78A9"/>
    <w:rsid w:val="00FF436B"/>
    <w:rsid w:val="00FF4990"/>
    <w:rsid w:val="00FF6B47"/>
    <w:rsid w:val="0DC63658"/>
    <w:rsid w:val="1497FC2D"/>
    <w:rsid w:val="1CEC2144"/>
    <w:rsid w:val="3884ECD9"/>
    <w:rsid w:val="4072AA9F"/>
    <w:rsid w:val="43E398A8"/>
    <w:rsid w:val="459A347C"/>
    <w:rsid w:val="45AB1817"/>
    <w:rsid w:val="48C62A5A"/>
    <w:rsid w:val="4F1B0535"/>
    <w:rsid w:val="5294D3A7"/>
    <w:rsid w:val="544435F5"/>
    <w:rsid w:val="6057D583"/>
    <w:rsid w:val="61A104AB"/>
    <w:rsid w:val="7CA3A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C0115"/>
  <w15:chartTrackingRefBased/>
  <w15:docId w15:val="{D428F89B-89A1-4759-AC0F-276A95A9F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LUX Transform Office" w:eastAsiaTheme="minorEastAsia" w:hAnsi="VELUX Transform Office" w:cstheme="minorBidi"/>
        <w:kern w:val="2"/>
        <w:sz w:val="22"/>
        <w:szCs w:val="22"/>
        <w:lang w:val="de-DE" w:eastAsia="de-DE" w:bidi="de-DE"/>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94FAE"/>
    <w:pPr>
      <w:spacing w:after="0" w:line="260" w:lineRule="atLeast"/>
    </w:pPr>
    <w:rPr>
      <w:rFonts w:eastAsia="Times New Roman" w:cs="Times New Roman"/>
      <w:kern w:val="0"/>
      <w:sz w:val="20"/>
      <w:szCs w:val="20"/>
      <w14:ligatures w14:val="none"/>
    </w:rPr>
  </w:style>
  <w:style w:type="paragraph" w:styleId="berschrift1">
    <w:name w:val="heading 1"/>
    <w:basedOn w:val="Standard"/>
    <w:next w:val="Standard"/>
    <w:link w:val="berschrift1Zchn"/>
    <w:uiPriority w:val="9"/>
    <w:qFormat/>
    <w:rsid w:val="0051551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51551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51551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51551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berschrift5">
    <w:name w:val="heading 5"/>
    <w:basedOn w:val="Standard"/>
    <w:next w:val="Standard"/>
    <w:link w:val="berschrift5Zchn"/>
    <w:uiPriority w:val="9"/>
    <w:semiHidden/>
    <w:unhideWhenUsed/>
    <w:qFormat/>
    <w:rsid w:val="0051551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berschrift6">
    <w:name w:val="heading 6"/>
    <w:basedOn w:val="Standard"/>
    <w:next w:val="Standard"/>
    <w:link w:val="berschrift6Zchn"/>
    <w:uiPriority w:val="9"/>
    <w:semiHidden/>
    <w:unhideWhenUsed/>
    <w:qFormat/>
    <w:rsid w:val="0051551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berschrift7">
    <w:name w:val="heading 7"/>
    <w:basedOn w:val="Standard"/>
    <w:next w:val="Standard"/>
    <w:link w:val="berschrift7Zchn"/>
    <w:uiPriority w:val="9"/>
    <w:semiHidden/>
    <w:unhideWhenUsed/>
    <w:qFormat/>
    <w:rsid w:val="0051551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berschrift8">
    <w:name w:val="heading 8"/>
    <w:basedOn w:val="Standard"/>
    <w:next w:val="Standard"/>
    <w:link w:val="berschrift8Zchn"/>
    <w:uiPriority w:val="9"/>
    <w:semiHidden/>
    <w:unhideWhenUsed/>
    <w:qFormat/>
    <w:rsid w:val="0051551E"/>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berschrift9">
    <w:name w:val="heading 9"/>
    <w:basedOn w:val="Standard"/>
    <w:next w:val="Standard"/>
    <w:link w:val="berschrift9Zchn"/>
    <w:uiPriority w:val="9"/>
    <w:semiHidden/>
    <w:unhideWhenUsed/>
    <w:qFormat/>
    <w:rsid w:val="0051551E"/>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551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1551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1551E"/>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1551E"/>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1551E"/>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51551E"/>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1551E"/>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51551E"/>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1551E"/>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51551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51551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1551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51551E"/>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51551E"/>
    <w:pPr>
      <w:spacing w:before="160" w:after="160" w:line="259" w:lineRule="auto"/>
      <w:jc w:val="center"/>
    </w:pPr>
    <w:rPr>
      <w:rFonts w:eastAsiaTheme="minorEastAsia" w:cstheme="minorBidi"/>
      <w:i/>
      <w:iCs/>
      <w:color w:val="404040" w:themeColor="text1" w:themeTint="BF"/>
      <w:kern w:val="2"/>
      <w:sz w:val="22"/>
      <w:szCs w:val="22"/>
      <w14:ligatures w14:val="standardContextual"/>
    </w:rPr>
  </w:style>
  <w:style w:type="character" w:customStyle="1" w:styleId="ZitatZchn">
    <w:name w:val="Zitat Zchn"/>
    <w:basedOn w:val="Absatz-Standardschriftart"/>
    <w:link w:val="Zitat"/>
    <w:uiPriority w:val="29"/>
    <w:rsid w:val="0051551E"/>
    <w:rPr>
      <w:i/>
      <w:iCs/>
      <w:color w:val="404040" w:themeColor="text1" w:themeTint="BF"/>
    </w:rPr>
  </w:style>
  <w:style w:type="paragraph" w:styleId="Listenabsatz">
    <w:name w:val="List Paragraph"/>
    <w:basedOn w:val="Standard"/>
    <w:uiPriority w:val="34"/>
    <w:qFormat/>
    <w:rsid w:val="0051551E"/>
    <w:pPr>
      <w:spacing w:after="160" w:line="259" w:lineRule="auto"/>
      <w:ind w:left="720"/>
      <w:contextualSpacing/>
    </w:pPr>
    <w:rPr>
      <w:rFonts w:eastAsiaTheme="minorEastAsia" w:cstheme="minorBidi"/>
      <w:kern w:val="2"/>
      <w:sz w:val="22"/>
      <w:szCs w:val="22"/>
      <w14:ligatures w14:val="standardContextual"/>
    </w:rPr>
  </w:style>
  <w:style w:type="character" w:styleId="IntensiveHervorhebung">
    <w:name w:val="Intense Emphasis"/>
    <w:basedOn w:val="Absatz-Standardschriftart"/>
    <w:uiPriority w:val="21"/>
    <w:qFormat/>
    <w:rsid w:val="0051551E"/>
    <w:rPr>
      <w:i/>
      <w:iCs/>
      <w:color w:val="0F4761" w:themeColor="accent1" w:themeShade="BF"/>
    </w:rPr>
  </w:style>
  <w:style w:type="paragraph" w:styleId="IntensivesZitat">
    <w:name w:val="Intense Quote"/>
    <w:basedOn w:val="Standard"/>
    <w:next w:val="Standard"/>
    <w:link w:val="IntensivesZitatZchn"/>
    <w:uiPriority w:val="30"/>
    <w:qFormat/>
    <w:rsid w:val="0051551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EastAsia" w:cstheme="minorBidi"/>
      <w:i/>
      <w:iCs/>
      <w:color w:val="0F4761" w:themeColor="accent1" w:themeShade="BF"/>
      <w:kern w:val="2"/>
      <w:sz w:val="22"/>
      <w:szCs w:val="22"/>
      <w14:ligatures w14:val="standardContextual"/>
    </w:rPr>
  </w:style>
  <w:style w:type="character" w:customStyle="1" w:styleId="IntensivesZitatZchn">
    <w:name w:val="Intensives Zitat Zchn"/>
    <w:basedOn w:val="Absatz-Standardschriftart"/>
    <w:link w:val="IntensivesZitat"/>
    <w:uiPriority w:val="30"/>
    <w:rsid w:val="0051551E"/>
    <w:rPr>
      <w:i/>
      <w:iCs/>
      <w:color w:val="0F4761" w:themeColor="accent1" w:themeShade="BF"/>
    </w:rPr>
  </w:style>
  <w:style w:type="character" w:styleId="IntensiverVerweis">
    <w:name w:val="Intense Reference"/>
    <w:basedOn w:val="Absatz-Standardschriftart"/>
    <w:uiPriority w:val="32"/>
    <w:qFormat/>
    <w:rsid w:val="0051551E"/>
    <w:rPr>
      <w:b/>
      <w:bCs/>
      <w:smallCaps/>
      <w:color w:val="0F4761" w:themeColor="accent1" w:themeShade="BF"/>
      <w:spacing w:val="5"/>
    </w:rPr>
  </w:style>
  <w:style w:type="character" w:styleId="Hyperlink">
    <w:name w:val="Hyperlink"/>
    <w:uiPriority w:val="8"/>
    <w:semiHidden/>
    <w:qFormat/>
    <w:rsid w:val="0051551E"/>
    <w:rPr>
      <w:rFonts w:ascii="VELUX Transform Office" w:hAnsi="VELUX Transform Office"/>
      <w:color w:val="003366"/>
      <w:sz w:val="20"/>
      <w:u w:val="single"/>
    </w:rPr>
  </w:style>
  <w:style w:type="paragraph" w:styleId="Kopfzeile">
    <w:name w:val="header"/>
    <w:basedOn w:val="Standard"/>
    <w:link w:val="KopfzeileZchn"/>
    <w:uiPriority w:val="99"/>
    <w:unhideWhenUsed/>
    <w:rsid w:val="0051551E"/>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51551E"/>
    <w:rPr>
      <w:rFonts w:eastAsia="Times New Roman" w:cs="Times New Roman"/>
      <w:kern w:val="0"/>
      <w:sz w:val="20"/>
      <w:szCs w:val="20"/>
      <w14:ligatures w14:val="none"/>
    </w:rPr>
  </w:style>
  <w:style w:type="paragraph" w:styleId="Fuzeile">
    <w:name w:val="footer"/>
    <w:basedOn w:val="Standard"/>
    <w:link w:val="FuzeileZchn"/>
    <w:uiPriority w:val="99"/>
    <w:unhideWhenUsed/>
    <w:rsid w:val="0051551E"/>
    <w:pPr>
      <w:tabs>
        <w:tab w:val="center" w:pos="4513"/>
        <w:tab w:val="right" w:pos="9026"/>
      </w:tabs>
      <w:spacing w:line="240" w:lineRule="auto"/>
    </w:pPr>
  </w:style>
  <w:style w:type="character" w:customStyle="1" w:styleId="FuzeileZchn">
    <w:name w:val="Fußzeile Zchn"/>
    <w:basedOn w:val="Absatz-Standardschriftart"/>
    <w:link w:val="Fuzeile"/>
    <w:uiPriority w:val="99"/>
    <w:rsid w:val="0051551E"/>
    <w:rPr>
      <w:rFonts w:eastAsia="Times New Roman" w:cs="Times New Roman"/>
      <w:kern w:val="0"/>
      <w:sz w:val="20"/>
      <w:szCs w:val="20"/>
      <w14:ligatures w14:val="none"/>
    </w:rPr>
  </w:style>
  <w:style w:type="character" w:customStyle="1" w:styleId="NichtaufgelsteErwhnung1">
    <w:name w:val="Nicht aufgelöste Erwähnung1"/>
    <w:basedOn w:val="Absatz-Standardschriftart"/>
    <w:uiPriority w:val="99"/>
    <w:semiHidden/>
    <w:unhideWhenUsed/>
    <w:rsid w:val="00C627F8"/>
    <w:rPr>
      <w:color w:val="605E5C"/>
      <w:shd w:val="clear" w:color="auto" w:fill="E1DFDD"/>
    </w:rPr>
  </w:style>
  <w:style w:type="paragraph" w:styleId="berarbeitung">
    <w:name w:val="Revision"/>
    <w:hidden/>
    <w:uiPriority w:val="99"/>
    <w:semiHidden/>
    <w:rsid w:val="00406607"/>
    <w:pPr>
      <w:spacing w:after="0" w:line="240" w:lineRule="auto"/>
    </w:pPr>
    <w:rPr>
      <w:rFonts w:eastAsia="Times New Roman" w:cs="Times New Roman"/>
      <w:kern w:val="0"/>
      <w:sz w:val="20"/>
      <w:szCs w:val="20"/>
      <w14:ligatures w14:val="none"/>
    </w:rPr>
  </w:style>
  <w:style w:type="character" w:styleId="Kommentarzeichen">
    <w:name w:val="annotation reference"/>
    <w:basedOn w:val="Absatz-Standardschriftart"/>
    <w:uiPriority w:val="99"/>
    <w:semiHidden/>
    <w:unhideWhenUsed/>
    <w:rsid w:val="00C242C8"/>
    <w:rPr>
      <w:sz w:val="16"/>
      <w:szCs w:val="16"/>
    </w:rPr>
  </w:style>
  <w:style w:type="paragraph" w:styleId="Kommentartext">
    <w:name w:val="annotation text"/>
    <w:basedOn w:val="Standard"/>
    <w:link w:val="KommentartextZchn"/>
    <w:uiPriority w:val="99"/>
    <w:semiHidden/>
    <w:unhideWhenUsed/>
    <w:rsid w:val="00C242C8"/>
    <w:pPr>
      <w:spacing w:line="240" w:lineRule="auto"/>
    </w:pPr>
  </w:style>
  <w:style w:type="character" w:customStyle="1" w:styleId="KommentartextZchn">
    <w:name w:val="Kommentartext Zchn"/>
    <w:basedOn w:val="Absatz-Standardschriftart"/>
    <w:link w:val="Kommentartext"/>
    <w:uiPriority w:val="99"/>
    <w:semiHidden/>
    <w:rsid w:val="00C242C8"/>
    <w:rPr>
      <w:rFonts w:eastAsia="Times New Roman" w:cs="Times New Roman"/>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C242C8"/>
    <w:rPr>
      <w:b/>
      <w:bCs/>
    </w:rPr>
  </w:style>
  <w:style w:type="character" w:customStyle="1" w:styleId="KommentarthemaZchn">
    <w:name w:val="Kommentarthema Zchn"/>
    <w:basedOn w:val="KommentartextZchn"/>
    <w:link w:val="Kommentarthema"/>
    <w:uiPriority w:val="99"/>
    <w:semiHidden/>
    <w:rsid w:val="00C242C8"/>
    <w:rPr>
      <w:rFonts w:eastAsia="Times New Roman" w:cs="Times New Roman"/>
      <w:b/>
      <w:bCs/>
      <w:kern w:val="0"/>
      <w:sz w:val="20"/>
      <w:szCs w:val="20"/>
      <w14:ligatures w14:val="none"/>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Body911reg10BaselineLANGUAGE">
    <w:name w:val="*C Body 9/11 reg –10 / Baseline    **LANGUAGE"/>
    <w:basedOn w:val="Standard"/>
    <w:uiPriority w:val="99"/>
    <w:rsid w:val="007C1615"/>
    <w:pPr>
      <w:tabs>
        <w:tab w:val="left" w:pos="170"/>
      </w:tabs>
      <w:suppressAutoHyphens/>
      <w:autoSpaceDE w:val="0"/>
      <w:autoSpaceDN w:val="0"/>
      <w:adjustRightInd w:val="0"/>
      <w:spacing w:line="220" w:lineRule="atLeast"/>
    </w:pPr>
    <w:rPr>
      <w:rFonts w:ascii="VeluxGothic Regular" w:eastAsiaTheme="minorHAnsi" w:hAnsi="VeluxGothic Regular" w:cs="VeluxGothic Regular"/>
      <w:color w:val="000000"/>
      <w:spacing w:val="-2"/>
      <w:sz w:val="18"/>
      <w:szCs w:val="18"/>
      <w:lang w:val="en-GB" w:eastAsia="en-US" w:bidi="ar-SA"/>
    </w:rPr>
  </w:style>
  <w:style w:type="character" w:styleId="BesuchterLink">
    <w:name w:val="FollowedHyperlink"/>
    <w:basedOn w:val="Absatz-Standardschriftart"/>
    <w:uiPriority w:val="99"/>
    <w:semiHidden/>
    <w:unhideWhenUsed/>
    <w:rsid w:val="00B04B03"/>
    <w:rPr>
      <w:color w:val="96607D" w:themeColor="followedHyperlink"/>
      <w:u w:val="single"/>
    </w:rPr>
  </w:style>
  <w:style w:type="paragraph" w:styleId="Sprechblasentext">
    <w:name w:val="Balloon Text"/>
    <w:basedOn w:val="Standard"/>
    <w:link w:val="SprechblasentextZchn"/>
    <w:uiPriority w:val="99"/>
    <w:semiHidden/>
    <w:unhideWhenUsed/>
    <w:rsid w:val="00F068D8"/>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068D8"/>
    <w:rPr>
      <w:rFonts w:ascii="Segoe UI" w:eastAsia="Times New Roman" w:hAnsi="Segoe UI" w:cs="Segoe UI"/>
      <w:kern w:val="0"/>
      <w:sz w:val="18"/>
      <w:szCs w:val="18"/>
      <w14:ligatures w14:val="none"/>
    </w:rPr>
  </w:style>
  <w:style w:type="character" w:customStyle="1" w:styleId="UnresolvedMention">
    <w:name w:val="Unresolved Mention"/>
    <w:basedOn w:val="Absatz-Standardschriftart"/>
    <w:uiPriority w:val="99"/>
    <w:semiHidden/>
    <w:unhideWhenUsed/>
    <w:rsid w:val="00EB0A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338105">
      <w:bodyDiv w:val="1"/>
      <w:marLeft w:val="0"/>
      <w:marRight w:val="0"/>
      <w:marTop w:val="0"/>
      <w:marBottom w:val="0"/>
      <w:divBdr>
        <w:top w:val="none" w:sz="0" w:space="0" w:color="auto"/>
        <w:left w:val="none" w:sz="0" w:space="0" w:color="auto"/>
        <w:bottom w:val="none" w:sz="0" w:space="0" w:color="auto"/>
        <w:right w:val="none" w:sz="0" w:space="0" w:color="auto"/>
      </w:divBdr>
    </w:div>
    <w:div w:id="289476907">
      <w:bodyDiv w:val="1"/>
      <w:marLeft w:val="0"/>
      <w:marRight w:val="0"/>
      <w:marTop w:val="0"/>
      <w:marBottom w:val="0"/>
      <w:divBdr>
        <w:top w:val="none" w:sz="0" w:space="0" w:color="auto"/>
        <w:left w:val="none" w:sz="0" w:space="0" w:color="auto"/>
        <w:bottom w:val="none" w:sz="0" w:space="0" w:color="auto"/>
        <w:right w:val="none" w:sz="0" w:space="0" w:color="auto"/>
      </w:divBdr>
    </w:div>
    <w:div w:id="406417293">
      <w:bodyDiv w:val="1"/>
      <w:marLeft w:val="0"/>
      <w:marRight w:val="0"/>
      <w:marTop w:val="0"/>
      <w:marBottom w:val="0"/>
      <w:divBdr>
        <w:top w:val="none" w:sz="0" w:space="0" w:color="auto"/>
        <w:left w:val="none" w:sz="0" w:space="0" w:color="auto"/>
        <w:bottom w:val="none" w:sz="0" w:space="0" w:color="auto"/>
        <w:right w:val="none" w:sz="0" w:space="0" w:color="auto"/>
      </w:divBdr>
    </w:div>
    <w:div w:id="827092180">
      <w:bodyDiv w:val="1"/>
      <w:marLeft w:val="0"/>
      <w:marRight w:val="0"/>
      <w:marTop w:val="0"/>
      <w:marBottom w:val="0"/>
      <w:divBdr>
        <w:top w:val="none" w:sz="0" w:space="0" w:color="auto"/>
        <w:left w:val="none" w:sz="0" w:space="0" w:color="auto"/>
        <w:bottom w:val="none" w:sz="0" w:space="0" w:color="auto"/>
        <w:right w:val="none" w:sz="0" w:space="0" w:color="auto"/>
      </w:divBdr>
    </w:div>
    <w:div w:id="1028947593">
      <w:bodyDiv w:val="1"/>
      <w:marLeft w:val="0"/>
      <w:marRight w:val="0"/>
      <w:marTop w:val="0"/>
      <w:marBottom w:val="0"/>
      <w:divBdr>
        <w:top w:val="none" w:sz="0" w:space="0" w:color="auto"/>
        <w:left w:val="none" w:sz="0" w:space="0" w:color="auto"/>
        <w:bottom w:val="none" w:sz="0" w:space="0" w:color="auto"/>
        <w:right w:val="none" w:sz="0" w:space="0" w:color="auto"/>
      </w:divBdr>
    </w:div>
    <w:div w:id="1052770554">
      <w:bodyDiv w:val="1"/>
      <w:marLeft w:val="0"/>
      <w:marRight w:val="0"/>
      <w:marTop w:val="0"/>
      <w:marBottom w:val="0"/>
      <w:divBdr>
        <w:top w:val="none" w:sz="0" w:space="0" w:color="auto"/>
        <w:left w:val="none" w:sz="0" w:space="0" w:color="auto"/>
        <w:bottom w:val="none" w:sz="0" w:space="0" w:color="auto"/>
        <w:right w:val="none" w:sz="0" w:space="0" w:color="auto"/>
      </w:divBdr>
    </w:div>
    <w:div w:id="1062100943">
      <w:bodyDiv w:val="1"/>
      <w:marLeft w:val="0"/>
      <w:marRight w:val="0"/>
      <w:marTop w:val="0"/>
      <w:marBottom w:val="0"/>
      <w:divBdr>
        <w:top w:val="none" w:sz="0" w:space="0" w:color="auto"/>
        <w:left w:val="none" w:sz="0" w:space="0" w:color="auto"/>
        <w:bottom w:val="none" w:sz="0" w:space="0" w:color="auto"/>
        <w:right w:val="none" w:sz="0" w:space="0" w:color="auto"/>
      </w:divBdr>
    </w:div>
    <w:div w:id="1113861227">
      <w:bodyDiv w:val="1"/>
      <w:marLeft w:val="0"/>
      <w:marRight w:val="0"/>
      <w:marTop w:val="0"/>
      <w:marBottom w:val="0"/>
      <w:divBdr>
        <w:top w:val="none" w:sz="0" w:space="0" w:color="auto"/>
        <w:left w:val="none" w:sz="0" w:space="0" w:color="auto"/>
        <w:bottom w:val="none" w:sz="0" w:space="0" w:color="auto"/>
        <w:right w:val="none" w:sz="0" w:space="0" w:color="auto"/>
      </w:divBdr>
    </w:div>
    <w:div w:id="1116868987">
      <w:bodyDiv w:val="1"/>
      <w:marLeft w:val="0"/>
      <w:marRight w:val="0"/>
      <w:marTop w:val="0"/>
      <w:marBottom w:val="0"/>
      <w:divBdr>
        <w:top w:val="none" w:sz="0" w:space="0" w:color="auto"/>
        <w:left w:val="none" w:sz="0" w:space="0" w:color="auto"/>
        <w:bottom w:val="none" w:sz="0" w:space="0" w:color="auto"/>
        <w:right w:val="none" w:sz="0" w:space="0" w:color="auto"/>
      </w:divBdr>
    </w:div>
    <w:div w:id="1206677070">
      <w:bodyDiv w:val="1"/>
      <w:marLeft w:val="0"/>
      <w:marRight w:val="0"/>
      <w:marTop w:val="0"/>
      <w:marBottom w:val="0"/>
      <w:divBdr>
        <w:top w:val="none" w:sz="0" w:space="0" w:color="auto"/>
        <w:left w:val="none" w:sz="0" w:space="0" w:color="auto"/>
        <w:bottom w:val="none" w:sz="0" w:space="0" w:color="auto"/>
        <w:right w:val="none" w:sz="0" w:space="0" w:color="auto"/>
      </w:divBdr>
    </w:div>
    <w:div w:id="1285506093">
      <w:bodyDiv w:val="1"/>
      <w:marLeft w:val="0"/>
      <w:marRight w:val="0"/>
      <w:marTop w:val="0"/>
      <w:marBottom w:val="0"/>
      <w:divBdr>
        <w:top w:val="none" w:sz="0" w:space="0" w:color="auto"/>
        <w:left w:val="none" w:sz="0" w:space="0" w:color="auto"/>
        <w:bottom w:val="none" w:sz="0" w:space="0" w:color="auto"/>
        <w:right w:val="none" w:sz="0" w:space="0" w:color="auto"/>
      </w:divBdr>
    </w:div>
    <w:div w:id="1285774328">
      <w:bodyDiv w:val="1"/>
      <w:marLeft w:val="0"/>
      <w:marRight w:val="0"/>
      <w:marTop w:val="0"/>
      <w:marBottom w:val="0"/>
      <w:divBdr>
        <w:top w:val="none" w:sz="0" w:space="0" w:color="auto"/>
        <w:left w:val="none" w:sz="0" w:space="0" w:color="auto"/>
        <w:bottom w:val="none" w:sz="0" w:space="0" w:color="auto"/>
        <w:right w:val="none" w:sz="0" w:space="0" w:color="auto"/>
      </w:divBdr>
    </w:div>
    <w:div w:id="1470782339">
      <w:bodyDiv w:val="1"/>
      <w:marLeft w:val="0"/>
      <w:marRight w:val="0"/>
      <w:marTop w:val="0"/>
      <w:marBottom w:val="0"/>
      <w:divBdr>
        <w:top w:val="none" w:sz="0" w:space="0" w:color="auto"/>
        <w:left w:val="none" w:sz="0" w:space="0" w:color="auto"/>
        <w:bottom w:val="none" w:sz="0" w:space="0" w:color="auto"/>
        <w:right w:val="none" w:sz="0" w:space="0" w:color="auto"/>
      </w:divBdr>
    </w:div>
    <w:div w:id="1677071241">
      <w:bodyDiv w:val="1"/>
      <w:marLeft w:val="0"/>
      <w:marRight w:val="0"/>
      <w:marTop w:val="0"/>
      <w:marBottom w:val="0"/>
      <w:divBdr>
        <w:top w:val="none" w:sz="0" w:space="0" w:color="auto"/>
        <w:left w:val="none" w:sz="0" w:space="0" w:color="auto"/>
        <w:bottom w:val="none" w:sz="0" w:space="0" w:color="auto"/>
        <w:right w:val="none" w:sz="0" w:space="0" w:color="auto"/>
      </w:divBdr>
    </w:div>
    <w:div w:id="1693338871">
      <w:bodyDiv w:val="1"/>
      <w:marLeft w:val="0"/>
      <w:marRight w:val="0"/>
      <w:marTop w:val="0"/>
      <w:marBottom w:val="0"/>
      <w:divBdr>
        <w:top w:val="none" w:sz="0" w:space="0" w:color="auto"/>
        <w:left w:val="none" w:sz="0" w:space="0" w:color="auto"/>
        <w:bottom w:val="none" w:sz="0" w:space="0" w:color="auto"/>
        <w:right w:val="none" w:sz="0" w:space="0" w:color="auto"/>
      </w:divBdr>
    </w:div>
    <w:div w:id="1906069793">
      <w:bodyDiv w:val="1"/>
      <w:marLeft w:val="0"/>
      <w:marRight w:val="0"/>
      <w:marTop w:val="0"/>
      <w:marBottom w:val="0"/>
      <w:divBdr>
        <w:top w:val="none" w:sz="0" w:space="0" w:color="auto"/>
        <w:left w:val="none" w:sz="0" w:space="0" w:color="auto"/>
        <w:bottom w:val="none" w:sz="0" w:space="0" w:color="auto"/>
        <w:right w:val="none" w:sz="0" w:space="0" w:color="auto"/>
      </w:divBdr>
    </w:div>
    <w:div w:id="203780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velux.com/" TargetMode="External"/><Relationship Id="rId18" Type="http://schemas.openxmlformats.org/officeDocument/2006/relationships/image" Target="media/image3.jpe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webSettings" Target="webSettings.xml"/><Relationship Id="rId12" Type="http://schemas.openxmlformats.org/officeDocument/2006/relationships/hyperlink" Target="mailto:velux@prfact.ch" TargetMode="External"/><Relationship Id="rId17" Type="http://schemas.openxmlformats.org/officeDocument/2006/relationships/image" Target="media/image2.jpeg"/><Relationship Id="rId25"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ealthybuildings.velux.com/?__hstc=232898945.439c1be23df7b4e572e1a6c669c369e4.1715840424646.1735636082679.1736350083555.92&amp;__hssc=232898945.7.1736350083555&amp;__hsfp=678938610" TargetMode="External"/><Relationship Id="rId24" Type="http://schemas.openxmlformats.org/officeDocument/2006/relationships/image" Target="media/image9.jpeg"/><Relationship Id="rId5" Type="http://schemas.openxmlformats.org/officeDocument/2006/relationships/styles" Target="styles.xml"/><Relationship Id="rId15" Type="http://schemas.openxmlformats.org/officeDocument/2006/relationships/hyperlink" Target="https://buildforlife.velux.com/en/livingplaces" TargetMode="External"/><Relationship Id="rId23" Type="http://schemas.openxmlformats.org/officeDocument/2006/relationships/image" Target="media/image8.jpeg"/><Relationship Id="rId28" Type="http://schemas.openxmlformats.org/officeDocument/2006/relationships/fontTable" Target="fontTable.xml"/><Relationship Id="rId10" Type="http://schemas.openxmlformats.org/officeDocument/2006/relationships/hyperlink" Target="https://cdn-marketing.velux.com/-/media/com/healthy-homes-barometer/hhb-2022/velux-hhb-report-2022.pdf" TargetMode="External"/><Relationship Id="rId19" Type="http://schemas.openxmlformats.org/officeDocument/2006/relationships/image" Target="media/image4.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buildforlife.velux.com/en/livingplaces/virtual-tours" TargetMode="External"/><Relationship Id="rId22" Type="http://schemas.openxmlformats.org/officeDocument/2006/relationships/image" Target="media/image7.jpeg"/><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ED51093B756E548B73546A4EE089BD2" ma:contentTypeVersion="15" ma:contentTypeDescription="Ein neues Dokument erstellen." ma:contentTypeScope="" ma:versionID="e5da006532ccddf1c6337e5dd643609f">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d3440c5882dd9bea107aae70898d9533"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0a86f5-91e8-4533-a35a-82aebf6aca6c">
      <Terms xmlns="http://schemas.microsoft.com/office/infopath/2007/PartnerControls"/>
    </lcf76f155ced4ddcb4097134ff3c332f>
    <TaxCatchAll xmlns="a48b66a7-0aee-4334-a896-f15fd1a050cc" xsi:nil="true"/>
  </documentManagement>
</p:properties>
</file>

<file path=customXml/itemProps1.xml><?xml version="1.0" encoding="utf-8"?>
<ds:datastoreItem xmlns:ds="http://schemas.openxmlformats.org/officeDocument/2006/customXml" ds:itemID="{E9D9442E-D86C-43F4-9610-A59D709C6F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62A3130-5587-4D92-AE6D-3353EF5F5242}">
  <ds:schemaRefs>
    <ds:schemaRef ds:uri="http://schemas.microsoft.com/sharepoint/v3/contenttype/forms"/>
  </ds:schemaRefs>
</ds:datastoreItem>
</file>

<file path=customXml/itemProps3.xml><?xml version="1.0" encoding="utf-8"?>
<ds:datastoreItem xmlns:ds="http://schemas.openxmlformats.org/officeDocument/2006/customXml" ds:itemID="{1794B7FD-7F20-4C7E-B8CE-93C6B5B72109}">
  <ds:schemaRefs>
    <ds:schemaRef ds:uri="a48b66a7-0aee-4334-a896-f15fd1a050cc"/>
    <ds:schemaRef ds:uri="http://schemas.microsoft.com/office/2006/documentManagement/types"/>
    <ds:schemaRef ds:uri="http://purl.org/dc/terms/"/>
    <ds:schemaRef ds:uri="http://schemas.microsoft.com/office/2006/metadata/properties"/>
    <ds:schemaRef ds:uri="http://purl.org/dc/dcmitype/"/>
    <ds:schemaRef ds:uri="990a86f5-91e8-4533-a35a-82aebf6aca6c"/>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Template>
  <TotalTime>0</TotalTime>
  <Pages>13</Pages>
  <Words>2135</Words>
  <Characters>13457</Characters>
  <Application>Microsoft Office Word</Application>
  <DocSecurity>0</DocSecurity>
  <Lines>112</Lines>
  <Paragraphs>31</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15561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Yvette Roper</dc:creator>
  <cp:lastModifiedBy>Samuel Bürki</cp:lastModifiedBy>
  <cp:revision>7</cp:revision>
  <cp:lastPrinted>2024-10-23T08:56:00Z</cp:lastPrinted>
  <dcterms:created xsi:type="dcterms:W3CDTF">2025-01-08T15:23:00Z</dcterms:created>
  <dcterms:modified xsi:type="dcterms:W3CDTF">2025-01-14T15:06:00Z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0x0101001ED51093B756E548B73546A4EE089BD2</vt:lpwstr>
  </property>
</Properties>
</file>